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6953" w14:textId="77777777" w:rsidR="00586498" w:rsidRDefault="00586498" w:rsidP="00586498">
      <w:pPr>
        <w:pStyle w:val="Standard"/>
        <w:shd w:val="clear" w:color="auto" w:fill="FFFFFF"/>
        <w:ind w:left="4956"/>
        <w:jc w:val="center"/>
        <w:rPr>
          <w:b/>
          <w:color w:val="000000"/>
          <w:spacing w:val="-2"/>
          <w:sz w:val="26"/>
          <w:szCs w:val="26"/>
        </w:rPr>
      </w:pPr>
    </w:p>
    <w:p w14:paraId="4D5E66F9" w14:textId="77777777" w:rsidR="00586498" w:rsidRDefault="00586498" w:rsidP="00586498">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14:paraId="39A145C9" w14:textId="77777777" w:rsidR="00586498" w:rsidRDefault="00586498" w:rsidP="00586498">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14:paraId="7AFEF600" w14:textId="77777777" w:rsidR="00586498" w:rsidRDefault="00586498" w:rsidP="00586498">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14:paraId="223050DE" w14:textId="77777777" w:rsidR="00586498" w:rsidRDefault="00586498" w:rsidP="00586498">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Pr>
          <w:sz w:val="26"/>
          <w:szCs w:val="26"/>
          <w:lang w:val="ru-RU"/>
        </w:rPr>
        <w:t>5</w:t>
      </w:r>
      <w:r>
        <w:rPr>
          <w:sz w:val="26"/>
          <w:szCs w:val="26"/>
        </w:rPr>
        <w:t xml:space="preserve"> г.</w:t>
      </w:r>
    </w:p>
    <w:p w14:paraId="329B19A9" w14:textId="77777777" w:rsidR="00586498" w:rsidRDefault="00586498" w:rsidP="00586498">
      <w:pPr>
        <w:pStyle w:val="Standard"/>
        <w:spacing w:after="80"/>
        <w:jc w:val="right"/>
        <w:rPr>
          <w:b/>
          <w:sz w:val="26"/>
          <w:szCs w:val="26"/>
        </w:rPr>
      </w:pPr>
    </w:p>
    <w:p w14:paraId="0334270A" w14:textId="77777777" w:rsidR="00586498" w:rsidRDefault="00586498" w:rsidP="00586498">
      <w:pPr>
        <w:pStyle w:val="Standard"/>
        <w:jc w:val="center"/>
        <w:rPr>
          <w:b/>
          <w:sz w:val="26"/>
          <w:szCs w:val="26"/>
        </w:rPr>
      </w:pPr>
    </w:p>
    <w:p w14:paraId="02CA586B" w14:textId="77777777" w:rsidR="00586498" w:rsidRDefault="00586498" w:rsidP="00586498">
      <w:pPr>
        <w:pStyle w:val="Standard"/>
        <w:jc w:val="center"/>
        <w:rPr>
          <w:b/>
          <w:sz w:val="26"/>
          <w:szCs w:val="26"/>
        </w:rPr>
      </w:pPr>
    </w:p>
    <w:p w14:paraId="27AEB3AD" w14:textId="77777777" w:rsidR="00586498" w:rsidRDefault="00586498" w:rsidP="00586498">
      <w:pPr>
        <w:pStyle w:val="Standard"/>
        <w:jc w:val="center"/>
        <w:rPr>
          <w:b/>
          <w:sz w:val="26"/>
          <w:szCs w:val="26"/>
        </w:rPr>
      </w:pPr>
    </w:p>
    <w:p w14:paraId="742FC42A" w14:textId="77777777" w:rsidR="00586498" w:rsidRDefault="00586498" w:rsidP="00586498">
      <w:pPr>
        <w:pStyle w:val="Standard"/>
        <w:spacing w:line="360" w:lineRule="auto"/>
        <w:jc w:val="center"/>
        <w:rPr>
          <w:b/>
          <w:sz w:val="28"/>
          <w:szCs w:val="28"/>
        </w:rPr>
      </w:pPr>
    </w:p>
    <w:p w14:paraId="67856D07" w14:textId="77777777" w:rsidR="00586498" w:rsidRDefault="00586498" w:rsidP="00586498">
      <w:pPr>
        <w:pStyle w:val="Standard"/>
        <w:spacing w:line="360" w:lineRule="auto"/>
        <w:jc w:val="center"/>
        <w:rPr>
          <w:b/>
          <w:sz w:val="28"/>
          <w:szCs w:val="28"/>
        </w:rPr>
      </w:pPr>
    </w:p>
    <w:p w14:paraId="04B4836F" w14:textId="77777777" w:rsidR="00586498" w:rsidRDefault="00586498" w:rsidP="00586498">
      <w:pPr>
        <w:pStyle w:val="Standard"/>
        <w:spacing w:line="360" w:lineRule="auto"/>
        <w:jc w:val="center"/>
        <w:rPr>
          <w:b/>
          <w:sz w:val="28"/>
          <w:szCs w:val="28"/>
        </w:rPr>
      </w:pPr>
    </w:p>
    <w:p w14:paraId="1C22DD4B" w14:textId="77777777" w:rsidR="00586498" w:rsidRDefault="00586498" w:rsidP="00586498">
      <w:pPr>
        <w:pStyle w:val="Standard"/>
        <w:spacing w:line="360" w:lineRule="auto"/>
        <w:jc w:val="center"/>
        <w:rPr>
          <w:b/>
          <w:sz w:val="28"/>
          <w:szCs w:val="28"/>
        </w:rPr>
      </w:pPr>
    </w:p>
    <w:p w14:paraId="009040EB" w14:textId="77777777" w:rsidR="00586498" w:rsidRDefault="00586498" w:rsidP="00586498">
      <w:pPr>
        <w:pStyle w:val="Standard"/>
        <w:spacing w:line="360" w:lineRule="auto"/>
        <w:jc w:val="center"/>
        <w:rPr>
          <w:b/>
          <w:sz w:val="28"/>
          <w:szCs w:val="28"/>
        </w:rPr>
      </w:pPr>
      <w:r>
        <w:rPr>
          <w:b/>
          <w:sz w:val="28"/>
          <w:szCs w:val="28"/>
        </w:rPr>
        <w:t>ДОКУМЕНТАЦИЯ</w:t>
      </w:r>
    </w:p>
    <w:p w14:paraId="39173377" w14:textId="77777777" w:rsidR="00586498" w:rsidRDefault="00586498" w:rsidP="00586498">
      <w:pPr>
        <w:pStyle w:val="Standard"/>
        <w:spacing w:line="360" w:lineRule="auto"/>
        <w:jc w:val="center"/>
        <w:rPr>
          <w:b/>
          <w:sz w:val="28"/>
          <w:szCs w:val="28"/>
          <w:lang w:val="ru-RU"/>
        </w:rPr>
      </w:pPr>
      <w:r>
        <w:rPr>
          <w:b/>
          <w:sz w:val="28"/>
          <w:szCs w:val="28"/>
        </w:rPr>
        <w:t>ПО ОТКРЫТОМУ ЗАПРОСУ ПРЕДЛОЖЕНИЙ</w:t>
      </w:r>
      <w:r w:rsidR="00134B03">
        <w:rPr>
          <w:b/>
          <w:sz w:val="28"/>
          <w:szCs w:val="28"/>
          <w:lang w:val="ru-RU"/>
        </w:rPr>
        <w:t xml:space="preserve"> №06</w:t>
      </w:r>
      <w:r w:rsidR="00CA5436">
        <w:rPr>
          <w:b/>
          <w:sz w:val="28"/>
          <w:szCs w:val="28"/>
          <w:lang w:val="ru-RU"/>
        </w:rPr>
        <w:t xml:space="preserve"> В ЭЛЕКТРОННОЙ ФОРМЕ</w:t>
      </w:r>
    </w:p>
    <w:p w14:paraId="4A1E29A2" w14:textId="77777777" w:rsidR="00586498" w:rsidRPr="00CA5436" w:rsidRDefault="00586498" w:rsidP="00586498">
      <w:pPr>
        <w:pStyle w:val="Standard"/>
        <w:spacing w:line="360" w:lineRule="auto"/>
        <w:jc w:val="center"/>
        <w:rPr>
          <w:b/>
          <w:sz w:val="28"/>
          <w:szCs w:val="28"/>
          <w:lang w:val="ru-RU"/>
        </w:rPr>
      </w:pPr>
    </w:p>
    <w:p w14:paraId="02300326" w14:textId="77777777" w:rsidR="00586498" w:rsidRPr="00CA5436" w:rsidRDefault="00CA5436" w:rsidP="00586498">
      <w:pPr>
        <w:pStyle w:val="Standard"/>
        <w:spacing w:line="360" w:lineRule="auto"/>
        <w:jc w:val="center"/>
        <w:rPr>
          <w:lang w:val="ru-RU"/>
        </w:rPr>
      </w:pPr>
      <w:r>
        <w:rPr>
          <w:sz w:val="28"/>
          <w:szCs w:val="28"/>
          <w:lang w:val="ru-RU"/>
        </w:rPr>
        <w:t xml:space="preserve">АВТОМОБИЛЬ </w:t>
      </w:r>
      <w:r>
        <w:rPr>
          <w:sz w:val="28"/>
          <w:szCs w:val="28"/>
          <w:lang w:val="en-US"/>
        </w:rPr>
        <w:t>UAZ</w:t>
      </w:r>
      <w:r w:rsidRPr="00A83461">
        <w:rPr>
          <w:sz w:val="28"/>
          <w:szCs w:val="28"/>
          <w:lang w:val="ru-RU"/>
        </w:rPr>
        <w:t xml:space="preserve"> </w:t>
      </w:r>
      <w:r>
        <w:rPr>
          <w:sz w:val="28"/>
          <w:szCs w:val="28"/>
          <w:lang w:val="ru-RU"/>
        </w:rPr>
        <w:t>ПИКАП КОМФОРТ</w:t>
      </w:r>
    </w:p>
    <w:p w14:paraId="06F56D60" w14:textId="77777777" w:rsidR="00586498" w:rsidRDefault="00586498" w:rsidP="00586498">
      <w:pPr>
        <w:pStyle w:val="Textbody"/>
        <w:spacing w:after="0" w:line="360" w:lineRule="auto"/>
        <w:jc w:val="center"/>
        <w:rPr>
          <w:sz w:val="28"/>
          <w:szCs w:val="28"/>
        </w:rPr>
      </w:pPr>
    </w:p>
    <w:p w14:paraId="1071A192" w14:textId="77777777" w:rsidR="00586498" w:rsidRDefault="00586498" w:rsidP="00586498">
      <w:pPr>
        <w:pStyle w:val="Textbody"/>
        <w:spacing w:after="0" w:line="360" w:lineRule="auto"/>
        <w:jc w:val="center"/>
        <w:rPr>
          <w:b/>
          <w:sz w:val="28"/>
          <w:szCs w:val="28"/>
        </w:rPr>
      </w:pPr>
    </w:p>
    <w:p w14:paraId="72501027" w14:textId="77777777" w:rsidR="00586498" w:rsidRDefault="00586498" w:rsidP="00586498">
      <w:pPr>
        <w:pStyle w:val="Standard"/>
        <w:jc w:val="center"/>
        <w:rPr>
          <w:b/>
          <w:sz w:val="26"/>
          <w:szCs w:val="26"/>
        </w:rPr>
      </w:pPr>
    </w:p>
    <w:p w14:paraId="0488ACFB" w14:textId="77777777" w:rsidR="00586498" w:rsidRDefault="00586498" w:rsidP="00586498">
      <w:pPr>
        <w:pStyle w:val="Standard"/>
        <w:jc w:val="center"/>
        <w:rPr>
          <w:b/>
          <w:sz w:val="26"/>
          <w:szCs w:val="26"/>
        </w:rPr>
      </w:pPr>
    </w:p>
    <w:p w14:paraId="0A60DE59" w14:textId="77777777" w:rsidR="00586498" w:rsidRDefault="00586498" w:rsidP="00586498">
      <w:pPr>
        <w:pStyle w:val="Standard"/>
        <w:jc w:val="center"/>
        <w:rPr>
          <w:b/>
          <w:sz w:val="26"/>
          <w:szCs w:val="26"/>
        </w:rPr>
      </w:pPr>
    </w:p>
    <w:p w14:paraId="413EA28C" w14:textId="77777777" w:rsidR="00586498" w:rsidRDefault="00586498" w:rsidP="00586498">
      <w:pPr>
        <w:pStyle w:val="Standard"/>
        <w:jc w:val="center"/>
        <w:rPr>
          <w:b/>
          <w:sz w:val="26"/>
          <w:szCs w:val="26"/>
        </w:rPr>
      </w:pPr>
    </w:p>
    <w:p w14:paraId="1AEEA0C4" w14:textId="77777777" w:rsidR="00586498" w:rsidRDefault="00586498" w:rsidP="00586498">
      <w:pPr>
        <w:pStyle w:val="Standard"/>
        <w:jc w:val="center"/>
        <w:rPr>
          <w:b/>
          <w:sz w:val="26"/>
          <w:szCs w:val="26"/>
        </w:rPr>
      </w:pPr>
    </w:p>
    <w:p w14:paraId="4F9A32C1" w14:textId="77777777" w:rsidR="00586498" w:rsidRDefault="00586498" w:rsidP="00586498">
      <w:pPr>
        <w:pStyle w:val="Standard"/>
        <w:jc w:val="center"/>
        <w:rPr>
          <w:b/>
          <w:sz w:val="26"/>
          <w:szCs w:val="26"/>
        </w:rPr>
      </w:pPr>
    </w:p>
    <w:p w14:paraId="6999EEC0" w14:textId="77777777" w:rsidR="00586498" w:rsidRDefault="00586498" w:rsidP="00586498">
      <w:pPr>
        <w:pStyle w:val="Standard"/>
        <w:jc w:val="center"/>
        <w:rPr>
          <w:b/>
          <w:sz w:val="26"/>
          <w:szCs w:val="26"/>
        </w:rPr>
      </w:pPr>
    </w:p>
    <w:p w14:paraId="51693762" w14:textId="77777777" w:rsidR="00586498" w:rsidRDefault="00586498" w:rsidP="00586498">
      <w:pPr>
        <w:pStyle w:val="Standard"/>
        <w:jc w:val="center"/>
        <w:rPr>
          <w:b/>
          <w:sz w:val="26"/>
          <w:szCs w:val="26"/>
        </w:rPr>
      </w:pPr>
    </w:p>
    <w:p w14:paraId="4C7E7933" w14:textId="77777777" w:rsidR="00586498" w:rsidRDefault="00586498" w:rsidP="00586498">
      <w:pPr>
        <w:pStyle w:val="Standard"/>
        <w:jc w:val="center"/>
        <w:rPr>
          <w:b/>
          <w:sz w:val="26"/>
          <w:szCs w:val="26"/>
        </w:rPr>
      </w:pPr>
    </w:p>
    <w:p w14:paraId="2AFC8820" w14:textId="77777777" w:rsidR="00586498" w:rsidRDefault="00586498" w:rsidP="00586498">
      <w:pPr>
        <w:pStyle w:val="Standard"/>
        <w:jc w:val="center"/>
        <w:rPr>
          <w:b/>
          <w:sz w:val="26"/>
          <w:szCs w:val="26"/>
        </w:rPr>
      </w:pPr>
    </w:p>
    <w:p w14:paraId="34FEEAFF" w14:textId="77777777" w:rsidR="00586498" w:rsidRDefault="00586498" w:rsidP="00586498">
      <w:pPr>
        <w:pStyle w:val="Standard"/>
        <w:jc w:val="center"/>
        <w:rPr>
          <w:b/>
          <w:sz w:val="26"/>
          <w:szCs w:val="26"/>
        </w:rPr>
      </w:pPr>
    </w:p>
    <w:p w14:paraId="328A1B65" w14:textId="77777777" w:rsidR="00586498" w:rsidRDefault="00586498" w:rsidP="00586498">
      <w:pPr>
        <w:pStyle w:val="Standard"/>
        <w:jc w:val="center"/>
        <w:rPr>
          <w:b/>
          <w:sz w:val="26"/>
          <w:szCs w:val="26"/>
        </w:rPr>
      </w:pPr>
    </w:p>
    <w:p w14:paraId="7749B499" w14:textId="77777777" w:rsidR="00586498" w:rsidRDefault="00586498" w:rsidP="00586498">
      <w:pPr>
        <w:pStyle w:val="Standard"/>
        <w:jc w:val="center"/>
        <w:rPr>
          <w:b/>
          <w:sz w:val="26"/>
          <w:szCs w:val="26"/>
        </w:rPr>
      </w:pPr>
    </w:p>
    <w:p w14:paraId="61A259A6" w14:textId="77777777" w:rsidR="00586498" w:rsidRDefault="00586498" w:rsidP="00586498">
      <w:pPr>
        <w:pStyle w:val="Standard"/>
        <w:jc w:val="center"/>
        <w:rPr>
          <w:b/>
          <w:sz w:val="26"/>
          <w:szCs w:val="26"/>
        </w:rPr>
      </w:pPr>
    </w:p>
    <w:p w14:paraId="2C56301D" w14:textId="77777777" w:rsidR="00586498" w:rsidRDefault="00586498" w:rsidP="00586498">
      <w:pPr>
        <w:pStyle w:val="Standard"/>
        <w:jc w:val="center"/>
        <w:rPr>
          <w:sz w:val="26"/>
          <w:szCs w:val="26"/>
        </w:rPr>
      </w:pPr>
    </w:p>
    <w:p w14:paraId="01809737" w14:textId="77777777" w:rsidR="00586498" w:rsidRDefault="00586498" w:rsidP="00586498">
      <w:pPr>
        <w:pStyle w:val="Standard"/>
        <w:jc w:val="center"/>
        <w:rPr>
          <w:sz w:val="26"/>
          <w:szCs w:val="26"/>
        </w:rPr>
      </w:pPr>
    </w:p>
    <w:p w14:paraId="3D35C1D1" w14:textId="77777777" w:rsidR="00586498" w:rsidRDefault="00586498" w:rsidP="00586498">
      <w:pPr>
        <w:pStyle w:val="Standard"/>
        <w:jc w:val="center"/>
        <w:sectPr w:rsidR="00586498">
          <w:headerReference w:type="first" r:id="rId8"/>
          <w:footerReference w:type="first" r:id="rId9"/>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14:paraId="5259488A" w14:textId="77777777" w:rsidR="00586498" w:rsidRDefault="00586498" w:rsidP="00586498">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14:paraId="4640C4BA" w14:textId="77777777" w:rsidR="00586498" w:rsidRPr="00CA5436" w:rsidRDefault="00586498" w:rsidP="00586498">
      <w:pPr>
        <w:pStyle w:val="Standard"/>
        <w:spacing w:line="360" w:lineRule="auto"/>
        <w:jc w:val="center"/>
        <w:rPr>
          <w:lang w:val="ru-RU"/>
        </w:rPr>
      </w:pPr>
      <w:r>
        <w:rPr>
          <w:b/>
          <w:sz w:val="26"/>
          <w:szCs w:val="26"/>
        </w:rPr>
        <w:t xml:space="preserve"> о проведении открытого запроса предложений на </w:t>
      </w:r>
      <w:r>
        <w:rPr>
          <w:b/>
          <w:sz w:val="26"/>
          <w:szCs w:val="26"/>
          <w:lang w:val="ru-RU"/>
        </w:rPr>
        <w:t xml:space="preserve">поставку </w:t>
      </w:r>
      <w:r w:rsidR="00CA5436">
        <w:rPr>
          <w:b/>
          <w:sz w:val="26"/>
          <w:szCs w:val="26"/>
          <w:lang w:val="ru-RU"/>
        </w:rPr>
        <w:t xml:space="preserve">автомобиля </w:t>
      </w:r>
      <w:r w:rsidR="00CA5436">
        <w:rPr>
          <w:b/>
          <w:sz w:val="26"/>
          <w:szCs w:val="26"/>
          <w:lang w:val="en-US"/>
        </w:rPr>
        <w:t>UAZ</w:t>
      </w:r>
      <w:r w:rsidR="00CA5436" w:rsidRPr="00CA5436">
        <w:rPr>
          <w:b/>
          <w:sz w:val="26"/>
          <w:szCs w:val="26"/>
          <w:lang w:val="ru-RU"/>
        </w:rPr>
        <w:t xml:space="preserve"> </w:t>
      </w:r>
      <w:r w:rsidR="00CA5436">
        <w:rPr>
          <w:b/>
          <w:sz w:val="26"/>
          <w:szCs w:val="26"/>
          <w:lang w:val="ru-RU"/>
        </w:rPr>
        <w:t>Пикап Комфорт</w:t>
      </w:r>
    </w:p>
    <w:p w14:paraId="3DC7F14E" w14:textId="77777777" w:rsidR="00586498" w:rsidRPr="00CA5436" w:rsidRDefault="00586498" w:rsidP="00586498">
      <w:pPr>
        <w:pStyle w:val="Web"/>
        <w:spacing w:before="0" w:after="0" w:line="360" w:lineRule="auto"/>
        <w:ind w:firstLine="540"/>
        <w:jc w:val="both"/>
        <w:rPr>
          <w:lang w:val="ru-RU"/>
        </w:rPr>
      </w:pPr>
      <w:r>
        <w:rPr>
          <w:rFonts w:ascii="Times New Roman" w:hAnsi="Times New Roman"/>
          <w:b/>
          <w:sz w:val="24"/>
        </w:rPr>
        <w:t xml:space="preserve">1. Заказчик: </w:t>
      </w:r>
      <w:r>
        <w:rPr>
          <w:rFonts w:ascii="Times New Roman" w:hAnsi="Times New Roman"/>
          <w:sz w:val="24"/>
        </w:rPr>
        <w:t>Общество с ограниченной ответственностью «</w:t>
      </w:r>
      <w:r>
        <w:rPr>
          <w:rFonts w:ascii="Times New Roman" w:hAnsi="Times New Roman"/>
          <w:sz w:val="24"/>
          <w:lang w:val="ru-RU"/>
        </w:rPr>
        <w:t>Йошкар-Олинская Электросетевая Компания</w:t>
      </w:r>
      <w:r>
        <w:rPr>
          <w:rFonts w:ascii="Times New Roman" w:hAnsi="Times New Roman"/>
          <w:sz w:val="24"/>
        </w:rPr>
        <w:t>»</w:t>
      </w:r>
      <w:r>
        <w:rPr>
          <w:rFonts w:ascii="Times New Roman" w:hAnsi="Times New Roman"/>
          <w:sz w:val="24"/>
          <w:lang w:val="ru-RU"/>
        </w:rPr>
        <w:t xml:space="preserve"> (ООО «ЙОЭсК»)</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w:t>
      </w:r>
      <w:r w:rsidR="00CA5436">
        <w:rPr>
          <w:rFonts w:ascii="Times New Roman" w:hAnsi="Times New Roman"/>
          <w:sz w:val="24"/>
          <w:lang w:val="ru-RU"/>
        </w:rPr>
        <w:t xml:space="preserve">в электронной форме </w:t>
      </w:r>
      <w:r>
        <w:rPr>
          <w:rFonts w:ascii="Times New Roman" w:hAnsi="Times New Roman"/>
          <w:sz w:val="24"/>
          <w:lang w:val="ru-RU"/>
        </w:rPr>
        <w:t xml:space="preserve">на поставку </w:t>
      </w:r>
      <w:r w:rsidR="00CA5436">
        <w:rPr>
          <w:rFonts w:ascii="Times New Roman" w:hAnsi="Times New Roman"/>
          <w:sz w:val="24"/>
          <w:lang w:val="ru-RU"/>
        </w:rPr>
        <w:t xml:space="preserve">автомобиля </w:t>
      </w:r>
      <w:r w:rsidR="00CA5436">
        <w:rPr>
          <w:rFonts w:ascii="Times New Roman" w:hAnsi="Times New Roman"/>
          <w:sz w:val="24"/>
          <w:lang w:val="en-US"/>
        </w:rPr>
        <w:t>UAZ</w:t>
      </w:r>
      <w:r w:rsidR="00CA5436" w:rsidRPr="00CA5436">
        <w:rPr>
          <w:rFonts w:ascii="Times New Roman" w:hAnsi="Times New Roman"/>
          <w:sz w:val="24"/>
          <w:lang w:val="ru-RU"/>
        </w:rPr>
        <w:t xml:space="preserve"> </w:t>
      </w:r>
      <w:r w:rsidR="00CA5436">
        <w:rPr>
          <w:rFonts w:ascii="Times New Roman" w:hAnsi="Times New Roman"/>
          <w:sz w:val="24"/>
          <w:lang w:val="ru-RU"/>
        </w:rPr>
        <w:t xml:space="preserve">Пикап Комфорт, опубликованном на портале электронной торговой площадки </w:t>
      </w:r>
      <w:r w:rsidR="00CA5436" w:rsidRPr="00B138AF">
        <w:rPr>
          <w:rFonts w:cs="Arial"/>
          <w:b/>
          <w:bCs/>
          <w:color w:val="4C4C4C"/>
          <w:sz w:val="24"/>
          <w:shd w:val="clear" w:color="auto" w:fill="FFFFFF"/>
        </w:rPr>
        <w:t>www.com.roseltorg.ru</w:t>
      </w:r>
      <w:r w:rsidR="00CA5436">
        <w:rPr>
          <w:rFonts w:cs="Arial"/>
          <w:b/>
          <w:bCs/>
          <w:color w:val="4C4C4C"/>
          <w:sz w:val="24"/>
          <w:shd w:val="clear" w:color="auto" w:fill="FFFFFF"/>
          <w:lang w:val="ru-RU"/>
        </w:rPr>
        <w:t>.</w:t>
      </w:r>
    </w:p>
    <w:p w14:paraId="3A812018" w14:textId="77777777" w:rsidR="00586498" w:rsidRDefault="00586498" w:rsidP="00586498">
      <w:pPr>
        <w:pStyle w:val="Web"/>
        <w:spacing w:before="0" w:after="0" w:line="360" w:lineRule="auto"/>
        <w:ind w:firstLine="540"/>
        <w:jc w:val="both"/>
      </w:pPr>
      <w:r>
        <w:rPr>
          <w:rFonts w:ascii="Times New Roman" w:hAnsi="Times New Roman"/>
          <w:sz w:val="24"/>
        </w:rPr>
        <w:t>Адрес электронной почты заказчика: zakup</w:t>
      </w:r>
      <w:hyperlink r:id="rId10" w:history="1">
        <w:r>
          <w:rPr>
            <w:rFonts w:ascii="Times New Roman" w:hAnsi="Times New Roman"/>
            <w:sz w:val="24"/>
          </w:rPr>
          <w:t>@</w:t>
        </w:r>
      </w:hyperlink>
      <w:hyperlink r:id="rId11" w:history="1">
        <w:r>
          <w:rPr>
            <w:rFonts w:ascii="Times New Roman" w:hAnsi="Times New Roman"/>
            <w:sz w:val="24"/>
          </w:rPr>
          <w:t>yoec.ru</w:t>
        </w:r>
      </w:hyperlink>
      <w:r>
        <w:rPr>
          <w:rFonts w:ascii="Times New Roman" w:hAnsi="Times New Roman"/>
          <w:sz w:val="24"/>
        </w:rPr>
        <w:t>.</w:t>
      </w:r>
    </w:p>
    <w:p w14:paraId="06B8FBA2" w14:textId="77777777" w:rsidR="00586498" w:rsidRDefault="00586498" w:rsidP="00586498">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2" w:history="1">
        <w:r>
          <w:t>www.</w:t>
        </w:r>
      </w:hyperlink>
      <w:r>
        <w:t>yoec.ru (далее по тексту – сайт заказчика).</w:t>
      </w:r>
    </w:p>
    <w:p w14:paraId="019A3133" w14:textId="77777777" w:rsidR="00586498" w:rsidRDefault="0036140A" w:rsidP="00586498">
      <w:pPr>
        <w:pStyle w:val="Web"/>
        <w:spacing w:before="0" w:after="0" w:line="360" w:lineRule="auto"/>
        <w:ind w:firstLine="540"/>
        <w:jc w:val="both"/>
      </w:pPr>
      <w:r>
        <w:rPr>
          <w:rFonts w:ascii="Times New Roman" w:hAnsi="Times New Roman"/>
          <w:sz w:val="24"/>
          <w:lang w:val="ru-RU"/>
        </w:rPr>
        <w:t>Единая информационная система</w:t>
      </w:r>
      <w:r w:rsidR="00586498">
        <w:rPr>
          <w:rFonts w:ascii="Times New Roman" w:hAnsi="Times New Roman"/>
          <w:sz w:val="24"/>
        </w:rPr>
        <w:t xml:space="preserve"> - сайт в информационно-телекоммуникационной сети Интернет, расположенный по адресу: </w:t>
      </w:r>
      <w:hyperlink r:id="rId13" w:history="1">
        <w:r w:rsidR="00586498">
          <w:rPr>
            <w:rFonts w:ascii="Times New Roman" w:hAnsi="Times New Roman"/>
            <w:sz w:val="24"/>
            <w:lang w:val="en-US"/>
          </w:rPr>
          <w:t>www</w:t>
        </w:r>
      </w:hyperlink>
      <w:hyperlink r:id="rId14" w:history="1">
        <w:r w:rsidR="00586498">
          <w:rPr>
            <w:rFonts w:ascii="Times New Roman" w:hAnsi="Times New Roman"/>
            <w:sz w:val="24"/>
          </w:rPr>
          <w:t>.</w:t>
        </w:r>
      </w:hyperlink>
      <w:hyperlink r:id="rId15" w:history="1">
        <w:r w:rsidR="00586498">
          <w:rPr>
            <w:rFonts w:ascii="Times New Roman" w:hAnsi="Times New Roman"/>
            <w:sz w:val="24"/>
            <w:lang w:val="en-US"/>
          </w:rPr>
          <w:t>zakupki</w:t>
        </w:r>
      </w:hyperlink>
      <w:hyperlink r:id="rId16" w:history="1">
        <w:r w:rsidR="00586498">
          <w:rPr>
            <w:rFonts w:ascii="Times New Roman" w:hAnsi="Times New Roman"/>
            <w:sz w:val="24"/>
          </w:rPr>
          <w:t>.</w:t>
        </w:r>
      </w:hyperlink>
      <w:hyperlink r:id="rId17" w:history="1">
        <w:r w:rsidR="00586498">
          <w:rPr>
            <w:rFonts w:ascii="Times New Roman" w:hAnsi="Times New Roman"/>
            <w:sz w:val="24"/>
            <w:lang w:val="en-US"/>
          </w:rPr>
          <w:t>gov</w:t>
        </w:r>
      </w:hyperlink>
      <w:hyperlink r:id="rId18" w:history="1">
        <w:r w:rsidR="00586498">
          <w:rPr>
            <w:rFonts w:ascii="Times New Roman" w:hAnsi="Times New Roman"/>
            <w:sz w:val="24"/>
          </w:rPr>
          <w:t>.</w:t>
        </w:r>
      </w:hyperlink>
      <w:hyperlink r:id="rId19" w:history="1">
        <w:r w:rsidR="00586498">
          <w:rPr>
            <w:rFonts w:ascii="Times New Roman" w:hAnsi="Times New Roman"/>
            <w:sz w:val="24"/>
            <w:lang w:val="en-US"/>
          </w:rPr>
          <w:t>ru</w:t>
        </w:r>
      </w:hyperlink>
      <w:r w:rsidR="00586498">
        <w:rPr>
          <w:rFonts w:ascii="Times New Roman" w:hAnsi="Times New Roman"/>
          <w:sz w:val="24"/>
        </w:rPr>
        <w:t xml:space="preserve"> (далее по тексту – официальный сайт)</w:t>
      </w:r>
    </w:p>
    <w:p w14:paraId="135E1F9C" w14:textId="77777777" w:rsidR="00586498" w:rsidRDefault="00586498" w:rsidP="00586498">
      <w:pPr>
        <w:pStyle w:val="Web"/>
        <w:spacing w:before="0" w:after="0" w:line="360" w:lineRule="auto"/>
        <w:ind w:firstLine="540"/>
        <w:jc w:val="both"/>
      </w:pPr>
      <w:r>
        <w:rPr>
          <w:rFonts w:ascii="Times New Roman" w:hAnsi="Times New Roman"/>
          <w:sz w:val="24"/>
        </w:rPr>
        <w:t>Организатор закупки – ООО «</w:t>
      </w:r>
      <w:r>
        <w:rPr>
          <w:rFonts w:ascii="Times New Roman" w:hAnsi="Times New Roman"/>
          <w:sz w:val="24"/>
          <w:lang w:val="ru-RU"/>
        </w:rPr>
        <w:t>ЙОЭс</w:t>
      </w:r>
      <w:r>
        <w:rPr>
          <w:rFonts w:ascii="Times New Roman" w:hAnsi="Times New Roman"/>
          <w:sz w:val="24"/>
        </w:rPr>
        <w:t>К», телефон/факс(8362)232</w:t>
      </w:r>
      <w:r>
        <w:rPr>
          <w:rFonts w:ascii="Times New Roman" w:hAnsi="Times New Roman"/>
          <w:sz w:val="24"/>
          <w:lang w:val="ru-RU"/>
        </w:rPr>
        <w:t>2</w:t>
      </w:r>
      <w:r>
        <w:rPr>
          <w:rFonts w:ascii="Times New Roman" w:hAnsi="Times New Roman"/>
          <w:sz w:val="24"/>
        </w:rPr>
        <w:t>2</w:t>
      </w:r>
      <w:r>
        <w:rPr>
          <w:rFonts w:ascii="Times New Roman" w:hAnsi="Times New Roman"/>
          <w:sz w:val="24"/>
          <w:lang w:val="ru-RU"/>
        </w:rPr>
        <w:t>2</w:t>
      </w:r>
      <w:r>
        <w:rPr>
          <w:rFonts w:ascii="Times New Roman" w:hAnsi="Times New Roman"/>
          <w:sz w:val="24"/>
        </w:rPr>
        <w:t>, контактное лицо Афанасьев Алексей Вениаминович.</w:t>
      </w:r>
    </w:p>
    <w:p w14:paraId="1CEF725A" w14:textId="77777777" w:rsidR="00586498" w:rsidRDefault="00586498" w:rsidP="00586498">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открытый запрос предложений</w:t>
      </w:r>
      <w:r w:rsidR="00CA5436">
        <w:rPr>
          <w:rFonts w:ascii="Times New Roman" w:hAnsi="Times New Roman"/>
          <w:sz w:val="24"/>
          <w:lang w:val="ru-RU"/>
        </w:rPr>
        <w:t xml:space="preserve"> в электронной форме</w:t>
      </w:r>
      <w:r>
        <w:rPr>
          <w:rFonts w:ascii="Times New Roman" w:hAnsi="Times New Roman"/>
          <w:sz w:val="24"/>
        </w:rPr>
        <w:t>. Процедура проводится в форме открытого запроса предложений</w:t>
      </w:r>
      <w:r w:rsidR="00CA5436">
        <w:rPr>
          <w:rFonts w:ascii="Times New Roman" w:hAnsi="Times New Roman"/>
          <w:sz w:val="24"/>
          <w:lang w:val="ru-RU"/>
        </w:rPr>
        <w:t xml:space="preserve"> в электронной форме</w:t>
      </w:r>
      <w:r>
        <w:rPr>
          <w:rFonts w:ascii="Times New Roman" w:hAnsi="Times New Roman"/>
          <w:sz w:val="24"/>
        </w:rPr>
        <w:t xml:space="preserve"> в соответствии</w:t>
      </w:r>
      <w:r w:rsidR="00CA5436">
        <w:rPr>
          <w:rFonts w:ascii="Times New Roman" w:hAnsi="Times New Roman"/>
          <w:sz w:val="24"/>
          <w:lang w:val="ru-RU"/>
        </w:rPr>
        <w:t xml:space="preserve"> с Регламентом работы электронной торговой площадки и</w:t>
      </w:r>
      <w:r>
        <w:rPr>
          <w:rFonts w:ascii="Times New Roman" w:hAnsi="Times New Roman"/>
          <w:sz w:val="24"/>
        </w:rPr>
        <w:t xml:space="preserve"> </w:t>
      </w:r>
      <w:r w:rsidR="00A77F57">
        <w:rPr>
          <w:rFonts w:ascii="Times New Roman" w:hAnsi="Times New Roman"/>
          <w:sz w:val="24"/>
          <w:lang w:val="ru-RU"/>
        </w:rPr>
        <w:t xml:space="preserve">в соответствии </w:t>
      </w:r>
      <w:r>
        <w:rPr>
          <w:rFonts w:ascii="Times New Roman" w:hAnsi="Times New Roman"/>
          <w:sz w:val="24"/>
        </w:rPr>
        <w:t>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14:paraId="29029B09" w14:textId="77777777" w:rsidR="00586498" w:rsidRDefault="00586498" w:rsidP="00586498">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A77F57">
        <w:rPr>
          <w:lang w:val="ru-RU"/>
        </w:rPr>
        <w:t xml:space="preserve">автомобиля </w:t>
      </w:r>
      <w:r w:rsidR="00A77F57" w:rsidRPr="0036140A">
        <w:rPr>
          <w:b/>
          <w:lang w:val="en-US"/>
        </w:rPr>
        <w:t>UAZ</w:t>
      </w:r>
      <w:r w:rsidR="00A77F57" w:rsidRPr="0036140A">
        <w:rPr>
          <w:b/>
          <w:lang w:val="ru-RU"/>
        </w:rPr>
        <w:t xml:space="preserve"> Пикап Комфорт</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r w:rsidR="00A77F57">
        <w:rPr>
          <w:lang w:val="ru-RU"/>
        </w:rPr>
        <w:t xml:space="preserve"> в электронной форме</w:t>
      </w:r>
      <w:r>
        <w:t>.</w:t>
      </w:r>
    </w:p>
    <w:p w14:paraId="64026A2B" w14:textId="77777777" w:rsidR="00586498" w:rsidRDefault="00586498" w:rsidP="00586498">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w:t>
      </w:r>
      <w:r>
        <w:rPr>
          <w:lang w:val="ru-RU"/>
        </w:rPr>
        <w:t>Йошкар-Ола, Ленинский проспект, д. 24Г.</w:t>
      </w:r>
    </w:p>
    <w:p w14:paraId="4BAFD72A" w14:textId="77777777" w:rsidR="00586498" w:rsidRDefault="00586498" w:rsidP="00586498">
      <w:pPr>
        <w:pStyle w:val="Standard"/>
        <w:spacing w:line="360" w:lineRule="auto"/>
        <w:ind w:firstLine="540"/>
        <w:jc w:val="both"/>
      </w:pPr>
      <w:r>
        <w:rPr>
          <w:b/>
        </w:rPr>
        <w:t xml:space="preserve">5. Порядок предоставления документации о закупке: </w:t>
      </w:r>
      <w:r w:rsidR="00A77F57" w:rsidRPr="00C63F4B">
        <w:t xml:space="preserve">Предложение подается на </w:t>
      </w:r>
      <w:r w:rsidR="0036140A">
        <w:rPr>
          <w:lang w:val="ru-RU"/>
        </w:rPr>
        <w:t>электронной торговой площадке</w:t>
      </w:r>
      <w:r w:rsidR="00A77F57" w:rsidRPr="00C63F4B">
        <w:t xml:space="preserve"> </w:t>
      </w:r>
      <w:r w:rsidR="00A77F57" w:rsidRPr="00B138AF">
        <w:rPr>
          <w:bCs/>
          <w:shd w:val="clear" w:color="auto" w:fill="FFFFFF"/>
        </w:rPr>
        <w:t>www.com.roseltorg.ru</w:t>
      </w:r>
      <w:r w:rsidR="00A77F57" w:rsidRPr="00C63F4B">
        <w:t xml:space="preserve"> в соответствии с Регламентом работы Портала </w:t>
      </w:r>
      <w:r w:rsidR="00A77F57" w:rsidRPr="00B138AF">
        <w:rPr>
          <w:bCs/>
          <w:shd w:val="clear" w:color="auto" w:fill="FFFFFF"/>
        </w:rPr>
        <w:t>www.com.roseltorg.ru</w:t>
      </w:r>
      <w:r>
        <w:t>. Также документация размещается на официальном сайте</w:t>
      </w:r>
      <w:r>
        <w:rPr>
          <w:b/>
        </w:rPr>
        <w:t xml:space="preserve"> </w:t>
      </w:r>
      <w:hyperlink r:id="rId20" w:history="1">
        <w:r>
          <w:rPr>
            <w:b/>
            <w:lang w:val="en-US"/>
          </w:rPr>
          <w:t>www</w:t>
        </w:r>
      </w:hyperlink>
      <w:hyperlink r:id="rId21" w:history="1">
        <w:r>
          <w:rPr>
            <w:b/>
          </w:rPr>
          <w:t>.</w:t>
        </w:r>
      </w:hyperlink>
      <w:hyperlink r:id="rId22" w:history="1">
        <w:r>
          <w:rPr>
            <w:b/>
            <w:lang w:val="en-US"/>
          </w:rPr>
          <w:t>zakupki</w:t>
        </w:r>
      </w:hyperlink>
      <w:hyperlink r:id="rId23" w:history="1">
        <w:r>
          <w:rPr>
            <w:b/>
          </w:rPr>
          <w:t>.</w:t>
        </w:r>
      </w:hyperlink>
      <w:hyperlink r:id="rId24" w:history="1">
        <w:r>
          <w:rPr>
            <w:b/>
            <w:lang w:val="en-US"/>
          </w:rPr>
          <w:t>gov</w:t>
        </w:r>
      </w:hyperlink>
      <w:hyperlink r:id="rId25" w:history="1">
        <w:r>
          <w:rPr>
            <w:b/>
          </w:rPr>
          <w:t>.</w:t>
        </w:r>
      </w:hyperlink>
      <w:hyperlink r:id="rId26" w:history="1">
        <w:r>
          <w:rPr>
            <w:b/>
            <w:lang w:val="en-US"/>
          </w:rPr>
          <w:t>ru</w:t>
        </w:r>
      </w:hyperlink>
      <w:r>
        <w:rPr>
          <w:b/>
        </w:rPr>
        <w:t xml:space="preserve"> </w:t>
      </w:r>
      <w:r>
        <w:t>и на сайте ООО «ЙОЭсК»</w:t>
      </w:r>
      <w:r>
        <w:rPr>
          <w:b/>
        </w:rPr>
        <w:t xml:space="preserve"> - </w:t>
      </w:r>
      <w:hyperlink r:id="rId27" w:history="1">
        <w:r>
          <w:rPr>
            <w:b/>
            <w:lang w:val="en-US"/>
          </w:rPr>
          <w:t>www</w:t>
        </w:r>
      </w:hyperlink>
      <w:hyperlink r:id="rId28" w:history="1">
        <w:r>
          <w:rPr>
            <w:b/>
          </w:rPr>
          <w:t>.</w:t>
        </w:r>
      </w:hyperlink>
      <w:r>
        <w:rPr>
          <w:b/>
        </w:rPr>
        <w:t>yoec.</w:t>
      </w:r>
      <w:hyperlink r:id="rId29" w:history="1">
        <w:r>
          <w:rPr>
            <w:b/>
            <w:lang w:val="en-US"/>
          </w:rPr>
          <w:t>ru</w:t>
        </w:r>
      </w:hyperlink>
      <w:r>
        <w:rPr>
          <w:b/>
        </w:rPr>
        <w:t>.</w:t>
      </w:r>
    </w:p>
    <w:p w14:paraId="33DE38D4" w14:textId="77777777" w:rsidR="00586498" w:rsidRDefault="00586498" w:rsidP="00586498">
      <w:pPr>
        <w:pStyle w:val="Standard"/>
        <w:spacing w:line="360" w:lineRule="auto"/>
        <w:ind w:firstLine="540"/>
        <w:jc w:val="both"/>
      </w:pPr>
      <w:r>
        <w:t>Плата за предоставление документации не взимается.</w:t>
      </w:r>
    </w:p>
    <w:p w14:paraId="6F36FD4C" w14:textId="77777777" w:rsidR="00586498" w:rsidRDefault="00586498" w:rsidP="00586498">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14:paraId="2BA0361C" w14:textId="77777777" w:rsidR="00586498" w:rsidRDefault="00586498" w:rsidP="00586498">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6140A">
        <w:rPr>
          <w:lang w:val="ru-RU"/>
        </w:rPr>
        <w:t>2</w:t>
      </w:r>
      <w:r w:rsidR="004E4400">
        <w:rPr>
          <w:lang w:val="ru-RU"/>
        </w:rPr>
        <w:t>1</w:t>
      </w:r>
      <w:r>
        <w:t xml:space="preserve"> </w:t>
      </w:r>
      <w:r w:rsidR="0036140A">
        <w:rPr>
          <w:lang w:val="ru-RU"/>
        </w:rPr>
        <w:t>июл</w:t>
      </w:r>
      <w:r>
        <w:rPr>
          <w:lang w:val="ru-RU"/>
        </w:rPr>
        <w:t>я</w:t>
      </w:r>
      <w:r>
        <w:t xml:space="preserve"> 2</w:t>
      </w:r>
      <w:r>
        <w:rPr>
          <w:lang w:val="ru-RU"/>
        </w:rPr>
        <w:t>015г. 14 часов 00 минут.</w:t>
      </w:r>
    </w:p>
    <w:p w14:paraId="3C48A06C" w14:textId="77777777" w:rsidR="00586498" w:rsidRDefault="00586498" w:rsidP="00586498">
      <w:pPr>
        <w:pStyle w:val="Standard"/>
        <w:spacing w:line="360" w:lineRule="auto"/>
        <w:jc w:val="both"/>
      </w:pPr>
      <w:r>
        <w:rPr>
          <w:b/>
        </w:rPr>
        <w:t>Место и дата подведения итогов:</w:t>
      </w:r>
      <w:r w:rsidR="00A77F57">
        <w:rPr>
          <w:b/>
          <w:lang w:val="ru-RU"/>
        </w:rPr>
        <w:t xml:space="preserve"> </w:t>
      </w:r>
      <w:r>
        <w:t xml:space="preserve">по адресу: 424000, г. Йошкар-Ола, Ленинский проспект, д. 24Г, 3 этаж, </w:t>
      </w:r>
      <w:r w:rsidR="0036140A">
        <w:rPr>
          <w:lang w:val="ru-RU"/>
        </w:rPr>
        <w:t>2</w:t>
      </w:r>
      <w:r w:rsidR="004E4400">
        <w:rPr>
          <w:lang w:val="ru-RU"/>
        </w:rPr>
        <w:t>1</w:t>
      </w:r>
      <w:r>
        <w:rPr>
          <w:lang w:val="ru-RU"/>
        </w:rPr>
        <w:t xml:space="preserve"> </w:t>
      </w:r>
      <w:r w:rsidR="0036140A">
        <w:rPr>
          <w:lang w:val="ru-RU"/>
        </w:rPr>
        <w:t>июл</w:t>
      </w:r>
      <w:r>
        <w:rPr>
          <w:lang w:val="ru-RU"/>
        </w:rPr>
        <w:t>я</w:t>
      </w:r>
      <w:r>
        <w:t xml:space="preserve"> 201</w:t>
      </w:r>
      <w:r>
        <w:rPr>
          <w:lang w:val="ru-RU"/>
        </w:rPr>
        <w:t>5</w:t>
      </w:r>
      <w:r>
        <w:t xml:space="preserve">г. </w:t>
      </w:r>
      <w:r>
        <w:rPr>
          <w:lang w:val="ru-RU"/>
        </w:rPr>
        <w:t>15 часов 00 минут.</w:t>
      </w:r>
    </w:p>
    <w:p w14:paraId="493F1751" w14:textId="77777777" w:rsidR="00586498" w:rsidRDefault="00586498" w:rsidP="00586498">
      <w:pPr>
        <w:pStyle w:val="Standard"/>
        <w:spacing w:line="360" w:lineRule="auto"/>
        <w:ind w:firstLine="540"/>
        <w:jc w:val="both"/>
      </w:pPr>
      <w:r>
        <w:rPr>
          <w:b/>
        </w:rPr>
        <w:t>7. Прочие сведения</w:t>
      </w:r>
      <w:r>
        <w:t xml:space="preserve">: </w:t>
      </w:r>
      <w:r>
        <w:rPr>
          <w:b/>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14:paraId="146E4E3A" w14:textId="77777777" w:rsidR="00586498" w:rsidRDefault="00586498" w:rsidP="00586498">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14:paraId="66BBCBB4" w14:textId="77777777" w:rsidR="00586498" w:rsidRDefault="00586498" w:rsidP="00586498">
      <w:pPr>
        <w:pStyle w:val="Standard"/>
        <w:spacing w:line="360" w:lineRule="auto"/>
        <w:ind w:firstLine="540"/>
        <w:jc w:val="both"/>
        <w:rPr>
          <w:bCs/>
        </w:rPr>
      </w:pPr>
    </w:p>
    <w:p w14:paraId="4D82A0EA" w14:textId="77777777" w:rsidR="00586498" w:rsidRDefault="00586498" w:rsidP="00586498">
      <w:pPr>
        <w:pStyle w:val="Standard"/>
        <w:spacing w:line="360" w:lineRule="auto"/>
        <w:ind w:firstLine="540"/>
        <w:jc w:val="both"/>
        <w:rPr>
          <w:bCs/>
        </w:rPr>
      </w:pPr>
    </w:p>
    <w:p w14:paraId="276419C2" w14:textId="77777777" w:rsidR="00586498" w:rsidRDefault="00586498" w:rsidP="00586498">
      <w:pPr>
        <w:pStyle w:val="Standard"/>
        <w:spacing w:line="360" w:lineRule="auto"/>
        <w:ind w:firstLine="540"/>
        <w:jc w:val="both"/>
        <w:rPr>
          <w:bCs/>
        </w:rPr>
      </w:pPr>
    </w:p>
    <w:p w14:paraId="463CFEC5" w14:textId="77777777" w:rsidR="00586498" w:rsidRDefault="00586498" w:rsidP="00586498">
      <w:pPr>
        <w:pStyle w:val="Standard"/>
        <w:spacing w:line="360" w:lineRule="auto"/>
        <w:ind w:firstLine="540"/>
        <w:jc w:val="both"/>
        <w:rPr>
          <w:bCs/>
        </w:rPr>
      </w:pPr>
    </w:p>
    <w:p w14:paraId="2D06967F" w14:textId="77777777" w:rsidR="00586498" w:rsidRDefault="00586498" w:rsidP="00586498">
      <w:pPr>
        <w:pStyle w:val="Standard"/>
        <w:spacing w:line="360" w:lineRule="auto"/>
        <w:ind w:firstLine="540"/>
        <w:jc w:val="both"/>
        <w:rPr>
          <w:bCs/>
        </w:rPr>
      </w:pPr>
    </w:p>
    <w:p w14:paraId="70C85230" w14:textId="77777777" w:rsidR="00586498" w:rsidRDefault="00586498" w:rsidP="00586498">
      <w:pPr>
        <w:pStyle w:val="Standard"/>
        <w:spacing w:line="360" w:lineRule="auto"/>
        <w:ind w:firstLine="540"/>
        <w:jc w:val="both"/>
        <w:rPr>
          <w:bCs/>
        </w:rPr>
      </w:pPr>
    </w:p>
    <w:p w14:paraId="5005E34A" w14:textId="77777777" w:rsidR="00586498" w:rsidRDefault="00586498" w:rsidP="00586498">
      <w:pPr>
        <w:pStyle w:val="Standard"/>
        <w:spacing w:line="360" w:lineRule="auto"/>
        <w:ind w:firstLine="540"/>
        <w:jc w:val="both"/>
        <w:rPr>
          <w:bCs/>
        </w:rPr>
      </w:pPr>
    </w:p>
    <w:p w14:paraId="0CED5E6F" w14:textId="77777777" w:rsidR="00586498" w:rsidRDefault="00586498" w:rsidP="00586498">
      <w:pPr>
        <w:pStyle w:val="Standard"/>
        <w:spacing w:line="360" w:lineRule="auto"/>
        <w:ind w:firstLine="540"/>
        <w:jc w:val="both"/>
        <w:rPr>
          <w:bCs/>
        </w:rPr>
      </w:pPr>
    </w:p>
    <w:p w14:paraId="094C85EB" w14:textId="77777777" w:rsidR="00586498" w:rsidRDefault="00586498" w:rsidP="00586498">
      <w:pPr>
        <w:pStyle w:val="Standard"/>
        <w:spacing w:line="360" w:lineRule="auto"/>
        <w:ind w:firstLine="540"/>
        <w:jc w:val="both"/>
        <w:rPr>
          <w:bCs/>
        </w:rPr>
      </w:pPr>
    </w:p>
    <w:p w14:paraId="57BA47AF" w14:textId="77777777" w:rsidR="00586498" w:rsidRDefault="00586498" w:rsidP="00586498">
      <w:pPr>
        <w:pStyle w:val="Standard"/>
        <w:spacing w:line="360" w:lineRule="auto"/>
        <w:ind w:firstLine="540"/>
        <w:jc w:val="both"/>
        <w:rPr>
          <w:bCs/>
        </w:rPr>
      </w:pPr>
    </w:p>
    <w:p w14:paraId="205CF113" w14:textId="77777777" w:rsidR="00586498" w:rsidRDefault="00586498" w:rsidP="00586498">
      <w:pPr>
        <w:pStyle w:val="Standard"/>
        <w:spacing w:line="360" w:lineRule="auto"/>
        <w:ind w:firstLine="540"/>
        <w:jc w:val="both"/>
        <w:rPr>
          <w:bCs/>
        </w:rPr>
      </w:pPr>
    </w:p>
    <w:p w14:paraId="289919FB" w14:textId="77777777" w:rsidR="00586498" w:rsidRDefault="00586498" w:rsidP="00586498">
      <w:pPr>
        <w:pStyle w:val="Standard"/>
        <w:spacing w:line="360" w:lineRule="auto"/>
        <w:ind w:firstLine="540"/>
        <w:jc w:val="both"/>
        <w:rPr>
          <w:bCs/>
        </w:rPr>
      </w:pPr>
    </w:p>
    <w:p w14:paraId="14866EE1" w14:textId="77777777" w:rsidR="00586498" w:rsidRDefault="00586498" w:rsidP="00586498">
      <w:pPr>
        <w:pStyle w:val="Standard"/>
        <w:spacing w:line="360" w:lineRule="auto"/>
        <w:ind w:firstLine="540"/>
        <w:jc w:val="both"/>
        <w:rPr>
          <w:bCs/>
        </w:rPr>
      </w:pPr>
    </w:p>
    <w:p w14:paraId="0458662A" w14:textId="77777777" w:rsidR="00586498" w:rsidRDefault="00586498" w:rsidP="00586498">
      <w:pPr>
        <w:pStyle w:val="Standard"/>
        <w:spacing w:line="360" w:lineRule="auto"/>
        <w:ind w:firstLine="540"/>
        <w:jc w:val="both"/>
        <w:rPr>
          <w:bCs/>
        </w:rPr>
      </w:pPr>
    </w:p>
    <w:p w14:paraId="4E54041E" w14:textId="77777777" w:rsidR="00586498" w:rsidRDefault="00586498" w:rsidP="00586498">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14:paraId="082EC8D8" w14:textId="77777777" w:rsidR="00586498" w:rsidRDefault="00586498" w:rsidP="00586498">
      <w:pPr>
        <w:pStyle w:val="Standard"/>
        <w:jc w:val="both"/>
      </w:pPr>
    </w:p>
    <w:p w14:paraId="05DBC710" w14:textId="77777777" w:rsidR="00586498" w:rsidRDefault="00586498" w:rsidP="00586498">
      <w:pPr>
        <w:pStyle w:val="Standard"/>
        <w:jc w:val="both"/>
      </w:pPr>
      <w:r>
        <w:tab/>
        <w:t xml:space="preserve">Нижеследующие конкретные условия проведения открытого запроса предложений </w:t>
      </w:r>
      <w:r w:rsidR="00FC6AED">
        <w:rPr>
          <w:lang w:val="ru-RU"/>
        </w:rPr>
        <w:t xml:space="preserve">в электронной форме </w:t>
      </w:r>
      <w:r>
        <w:t>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14:paraId="5B7053F4" w14:textId="77777777" w:rsidR="00586498" w:rsidRDefault="00586498" w:rsidP="00586498">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586498" w14:paraId="78BB6E9D" w14:textId="77777777" w:rsidTr="001E3E84">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198BF" w14:textId="77777777" w:rsidR="00586498" w:rsidRDefault="00586498" w:rsidP="001E3E84">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5DC0CF" w14:textId="77777777" w:rsidR="00586498" w:rsidRDefault="00586498" w:rsidP="001E3E84">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B4EB" w14:textId="77777777" w:rsidR="00586498" w:rsidRDefault="00586498" w:rsidP="001E3E84">
            <w:pPr>
              <w:pStyle w:val="Standard"/>
              <w:suppressLineNumbers/>
              <w:snapToGrid w:val="0"/>
              <w:ind w:right="-2"/>
              <w:jc w:val="center"/>
              <w:rPr>
                <w:b/>
              </w:rPr>
            </w:pPr>
            <w:r>
              <w:rPr>
                <w:b/>
              </w:rPr>
              <w:t>Информация</w:t>
            </w:r>
          </w:p>
        </w:tc>
      </w:tr>
      <w:tr w:rsidR="00586498" w14:paraId="048D53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8F75AB" w14:textId="77777777" w:rsidR="00586498" w:rsidRDefault="00586498" w:rsidP="001E3E84">
            <w:pPr>
              <w:pStyle w:val="Standard"/>
              <w:suppressLineNumbers/>
              <w:snapToGrid w:val="0"/>
              <w:ind w:right="-2" w:firstLine="34"/>
              <w:jc w:val="center"/>
            </w:pPr>
          </w:p>
          <w:p w14:paraId="1FA20C0C" w14:textId="77777777" w:rsidR="00586498" w:rsidRDefault="00586498" w:rsidP="001E3E84">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4E38E" w14:textId="77777777" w:rsidR="00586498" w:rsidRDefault="00586498" w:rsidP="001E3E84">
            <w:pPr>
              <w:pStyle w:val="Standard"/>
              <w:suppressLineNumbers/>
              <w:snapToGrid w:val="0"/>
              <w:ind w:right="-2" w:firstLine="34"/>
              <w:jc w:val="center"/>
            </w:pPr>
          </w:p>
          <w:p w14:paraId="048A8519" w14:textId="77777777" w:rsidR="00586498" w:rsidRDefault="00586498" w:rsidP="001E3E84">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C0A3" w14:textId="77777777" w:rsidR="00586498" w:rsidRDefault="00586498" w:rsidP="001E3E84">
            <w:pPr>
              <w:pStyle w:val="Standard"/>
              <w:suppressLineNumbers/>
              <w:snapToGrid w:val="0"/>
              <w:ind w:right="-2"/>
              <w:jc w:val="center"/>
              <w:rPr>
                <w:b/>
              </w:rPr>
            </w:pPr>
            <w:r>
              <w:rPr>
                <w:b/>
              </w:rPr>
              <w:t>Общество с ограниченной ответственностью</w:t>
            </w:r>
          </w:p>
          <w:p w14:paraId="708AFBAA" w14:textId="77777777" w:rsidR="00586498" w:rsidRDefault="00586498" w:rsidP="001E3E84">
            <w:pPr>
              <w:pStyle w:val="Standard"/>
              <w:suppressLineNumbers/>
              <w:snapToGrid w:val="0"/>
              <w:ind w:right="-2"/>
              <w:jc w:val="center"/>
            </w:pPr>
            <w:r>
              <w:rPr>
                <w:b/>
              </w:rPr>
              <w:t>«</w:t>
            </w:r>
            <w:r>
              <w:rPr>
                <w:b/>
                <w:lang w:val="ru-RU"/>
              </w:rPr>
              <w:t>Йошкар-Олинская Электросетевая Компания</w:t>
            </w:r>
            <w:r>
              <w:rPr>
                <w:b/>
              </w:rPr>
              <w:t>»</w:t>
            </w:r>
          </w:p>
          <w:p w14:paraId="1EE5896B" w14:textId="77777777" w:rsidR="00586498" w:rsidRDefault="00586498" w:rsidP="001E3E84">
            <w:pPr>
              <w:pStyle w:val="Standard"/>
              <w:suppressLineNumbers/>
              <w:snapToGrid w:val="0"/>
              <w:ind w:right="-2"/>
              <w:jc w:val="both"/>
            </w:pPr>
            <w:r>
              <w:rPr>
                <w:i/>
              </w:rPr>
              <w:t xml:space="preserve">Юридический адрес: </w:t>
            </w:r>
            <w:r>
              <w:t>424000, г. Йошкар-Ола, Ленинский проспект, д. 24Г, 3 этаж</w:t>
            </w:r>
          </w:p>
          <w:p w14:paraId="66D58DA2" w14:textId="77777777" w:rsidR="00586498" w:rsidRDefault="00586498" w:rsidP="001E3E84">
            <w:pPr>
              <w:pStyle w:val="Standard"/>
              <w:suppressLineNumbers/>
              <w:snapToGrid w:val="0"/>
              <w:ind w:right="-2"/>
              <w:jc w:val="both"/>
            </w:pPr>
            <w:r>
              <w:rPr>
                <w:i/>
              </w:rPr>
              <w:t>Почтовый адрес:</w:t>
            </w:r>
            <w:r>
              <w:t xml:space="preserve"> 424000, г. Йошкар-Ола, Ленинский проспект, д. 24Г, 3 этаж</w:t>
            </w:r>
          </w:p>
          <w:p w14:paraId="29A76FCC" w14:textId="77777777" w:rsidR="00586498" w:rsidRDefault="00586498" w:rsidP="001E3E84">
            <w:pPr>
              <w:pStyle w:val="Standard"/>
              <w:suppressLineNumbers/>
              <w:snapToGrid w:val="0"/>
              <w:ind w:right="-2"/>
            </w:pPr>
            <w:r>
              <w:t xml:space="preserve">Официальный сайт Российской Федерации: </w:t>
            </w:r>
            <w:hyperlink r:id="rId30" w:history="1">
              <w:r>
                <w:rPr>
                  <w:rStyle w:val="Internetlink"/>
                  <w:lang w:val="en-US"/>
                </w:rPr>
                <w:t>www</w:t>
              </w:r>
            </w:hyperlink>
            <w:hyperlink r:id="rId31" w:history="1">
              <w:r>
                <w:rPr>
                  <w:rStyle w:val="Internetlink"/>
                </w:rPr>
                <w:t>.</w:t>
              </w:r>
            </w:hyperlink>
            <w:hyperlink r:id="rId32" w:history="1">
              <w:r>
                <w:rPr>
                  <w:rStyle w:val="Internetlink"/>
                  <w:lang w:val="en-US"/>
                </w:rPr>
                <w:t>zakupki</w:t>
              </w:r>
            </w:hyperlink>
            <w:hyperlink r:id="rId33" w:history="1">
              <w:r>
                <w:rPr>
                  <w:rStyle w:val="Internetlink"/>
                </w:rPr>
                <w:t>.</w:t>
              </w:r>
            </w:hyperlink>
            <w:hyperlink r:id="rId34" w:history="1">
              <w:r>
                <w:rPr>
                  <w:rStyle w:val="Internetlink"/>
                  <w:lang w:val="en-US"/>
                </w:rPr>
                <w:t>gov</w:t>
              </w:r>
            </w:hyperlink>
            <w:hyperlink r:id="rId35" w:history="1">
              <w:r>
                <w:rPr>
                  <w:rStyle w:val="Internetlink"/>
                </w:rPr>
                <w:t>.</w:t>
              </w:r>
            </w:hyperlink>
            <w:hyperlink r:id="rId36" w:history="1">
              <w:r>
                <w:rPr>
                  <w:rStyle w:val="Internetlink"/>
                  <w:lang w:val="en-US"/>
                </w:rPr>
                <w:t>ru</w:t>
              </w:r>
            </w:hyperlink>
          </w:p>
          <w:p w14:paraId="1778A6D3" w14:textId="77777777" w:rsidR="00586498" w:rsidRPr="0036140A" w:rsidRDefault="00586498" w:rsidP="001E3E84">
            <w:pPr>
              <w:pStyle w:val="Standard"/>
              <w:suppressLineNumbers/>
              <w:snapToGrid w:val="0"/>
              <w:ind w:right="-2"/>
              <w:jc w:val="both"/>
              <w:rPr>
                <w:lang w:val="ru-RU"/>
              </w:rPr>
            </w:pPr>
            <w:r>
              <w:t xml:space="preserve">Официальный сайт Заказчика: </w:t>
            </w:r>
            <w:hyperlink r:id="rId37" w:history="1">
              <w:r w:rsidR="0036140A" w:rsidRPr="003457A1">
                <w:rPr>
                  <w:rStyle w:val="ab"/>
                </w:rPr>
                <w:t>http://www.</w:t>
              </w:r>
              <w:r w:rsidR="0036140A" w:rsidRPr="003457A1">
                <w:rPr>
                  <w:rStyle w:val="ab"/>
                  <w:lang w:val="en-US"/>
                </w:rPr>
                <w:t>yoec</w:t>
              </w:r>
              <w:r w:rsidR="0036140A" w:rsidRPr="003457A1">
                <w:rPr>
                  <w:rStyle w:val="ab"/>
                  <w:lang w:val="ru-RU"/>
                </w:rPr>
                <w:t>.</w:t>
              </w:r>
              <w:r w:rsidR="0036140A" w:rsidRPr="003457A1">
                <w:rPr>
                  <w:rStyle w:val="ab"/>
                  <w:lang w:val="en-US"/>
                </w:rPr>
                <w:t>ru</w:t>
              </w:r>
            </w:hyperlink>
          </w:p>
          <w:p w14:paraId="0AA4AB98" w14:textId="77777777" w:rsidR="0036140A" w:rsidRPr="0036140A" w:rsidRDefault="0036140A" w:rsidP="001E3E84">
            <w:pPr>
              <w:pStyle w:val="Standard"/>
              <w:suppressLineNumbers/>
              <w:snapToGrid w:val="0"/>
              <w:ind w:right="-2"/>
              <w:jc w:val="both"/>
              <w:rPr>
                <w:lang w:val="ru-RU"/>
              </w:rPr>
            </w:pPr>
            <w:r>
              <w:rPr>
                <w:lang w:val="ru-RU"/>
              </w:rPr>
              <w:t xml:space="preserve">Электронная торговая площадка: </w:t>
            </w:r>
            <w:hyperlink r:id="rId38" w:history="1">
              <w:r w:rsidRPr="003457A1">
                <w:rPr>
                  <w:rStyle w:val="ab"/>
                </w:rPr>
                <w:t>http://www.</w:t>
              </w:r>
              <w:r w:rsidRPr="003457A1">
                <w:rPr>
                  <w:rStyle w:val="ab"/>
                  <w:lang w:val="en-US"/>
                </w:rPr>
                <w:t>com</w:t>
              </w:r>
              <w:r w:rsidRPr="003457A1">
                <w:rPr>
                  <w:rStyle w:val="ab"/>
                  <w:lang w:val="ru-RU"/>
                </w:rPr>
                <w:t>.</w:t>
              </w:r>
              <w:r w:rsidRPr="003457A1">
                <w:rPr>
                  <w:rStyle w:val="ab"/>
                  <w:lang w:val="en-US"/>
                </w:rPr>
                <w:t>roseltorg</w:t>
              </w:r>
              <w:r w:rsidRPr="003457A1">
                <w:rPr>
                  <w:rStyle w:val="ab"/>
                  <w:lang w:val="ru-RU"/>
                </w:rPr>
                <w:t>.</w:t>
              </w:r>
              <w:r w:rsidRPr="003457A1">
                <w:rPr>
                  <w:rStyle w:val="ab"/>
                  <w:lang w:val="en-US"/>
                </w:rPr>
                <w:t>ru</w:t>
              </w:r>
            </w:hyperlink>
          </w:p>
          <w:p w14:paraId="4102ED0E" w14:textId="77777777" w:rsidR="00586498" w:rsidRDefault="00586498" w:rsidP="001E3E84">
            <w:pPr>
              <w:pStyle w:val="Standard"/>
              <w:suppressLineNumbers/>
              <w:ind w:right="-2"/>
              <w:jc w:val="both"/>
            </w:pPr>
            <w:r>
              <w:t>Контактные лица:</w:t>
            </w:r>
          </w:p>
          <w:p w14:paraId="284D1345" w14:textId="77777777" w:rsidR="00586498" w:rsidRDefault="00586498" w:rsidP="001E3E84">
            <w:pPr>
              <w:pStyle w:val="Standard"/>
              <w:suppressLineNumbers/>
              <w:ind w:right="-2"/>
              <w:jc w:val="both"/>
            </w:pPr>
            <w:r>
              <w:t>- по организационным вопросам – Афанасьев Алексей Вениаминович, (8362) 232222;</w:t>
            </w:r>
          </w:p>
          <w:p w14:paraId="2FE90819" w14:textId="77777777" w:rsidR="00586498" w:rsidRDefault="00586498" w:rsidP="001E3E84">
            <w:pPr>
              <w:pStyle w:val="Standard"/>
              <w:suppressLineNumbers/>
              <w:ind w:right="-2"/>
              <w:jc w:val="both"/>
            </w:pPr>
            <w:r>
              <w:t xml:space="preserve">- по техническим вопросам –  </w:t>
            </w:r>
            <w:r>
              <w:rPr>
                <w:shd w:val="clear" w:color="auto" w:fill="FFFF00"/>
                <w:lang w:val="ru-RU"/>
              </w:rPr>
              <w:t>Чуприна Евгений Ростиславович</w:t>
            </w:r>
            <w:r>
              <w:rPr>
                <w:color w:val="000000"/>
              </w:rPr>
              <w:t>,</w:t>
            </w:r>
          </w:p>
          <w:p w14:paraId="19E86C3E" w14:textId="77777777" w:rsidR="00586498" w:rsidRDefault="00586498" w:rsidP="001E3E84">
            <w:pPr>
              <w:pStyle w:val="Standard"/>
              <w:suppressLineNumbers/>
              <w:ind w:right="-2"/>
              <w:jc w:val="both"/>
            </w:pPr>
            <w:r>
              <w:rPr>
                <w:color w:val="000000"/>
              </w:rPr>
              <w:t xml:space="preserve">тел. </w:t>
            </w:r>
            <w:r>
              <w:rPr>
                <w:lang w:val="ru-RU"/>
              </w:rPr>
              <w:t>(8362)232222</w:t>
            </w:r>
            <w:r>
              <w:t>.</w:t>
            </w:r>
          </w:p>
        </w:tc>
      </w:tr>
      <w:tr w:rsidR="00586498" w14:paraId="748434A9" w14:textId="77777777" w:rsidTr="001E3E84">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9D859" w14:textId="77777777" w:rsidR="00586498" w:rsidRDefault="00586498" w:rsidP="001E3E84">
            <w:pPr>
              <w:pStyle w:val="Standard"/>
              <w:suppressLineNumbers/>
              <w:snapToGrid w:val="0"/>
              <w:ind w:right="-2" w:firstLine="34"/>
              <w:jc w:val="center"/>
            </w:pPr>
          </w:p>
          <w:p w14:paraId="40ADA83F" w14:textId="77777777" w:rsidR="00586498" w:rsidRDefault="00586498" w:rsidP="001E3E84">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C5186" w14:textId="77777777" w:rsidR="00586498" w:rsidRDefault="00586498" w:rsidP="001E3E84">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07D50" w14:textId="77777777" w:rsidR="00586498" w:rsidRPr="00A77F57" w:rsidRDefault="00586498" w:rsidP="00A77F57">
            <w:pPr>
              <w:pStyle w:val="Textbody"/>
              <w:spacing w:after="0"/>
              <w:jc w:val="both"/>
              <w:rPr>
                <w:lang w:val="ru-RU"/>
              </w:rPr>
            </w:pPr>
            <w:r>
              <w:rPr>
                <w:lang w:val="ru-RU"/>
              </w:rPr>
              <w:t xml:space="preserve">Поставка </w:t>
            </w:r>
            <w:r w:rsidR="00A77F57">
              <w:rPr>
                <w:lang w:val="ru-RU"/>
              </w:rPr>
              <w:t xml:space="preserve">автомобиля </w:t>
            </w:r>
            <w:r w:rsidR="00A77F57">
              <w:rPr>
                <w:lang w:val="en-US"/>
              </w:rPr>
              <w:t>UAZ</w:t>
            </w:r>
            <w:r w:rsidR="00A77F57" w:rsidRPr="00A77F57">
              <w:rPr>
                <w:lang w:val="ru-RU"/>
              </w:rPr>
              <w:t xml:space="preserve"> </w:t>
            </w:r>
            <w:r w:rsidR="00A77F57">
              <w:rPr>
                <w:lang w:val="ru-RU"/>
              </w:rPr>
              <w:t>Пикап Комфорт</w:t>
            </w:r>
          </w:p>
        </w:tc>
      </w:tr>
      <w:tr w:rsidR="00586498" w14:paraId="384E873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E525FE" w14:textId="77777777" w:rsidR="00586498" w:rsidRDefault="00586498" w:rsidP="001E3E84">
            <w:pPr>
              <w:pStyle w:val="Standard"/>
              <w:suppressLineNumbers/>
              <w:snapToGrid w:val="0"/>
              <w:ind w:right="-2" w:firstLine="34"/>
              <w:jc w:val="center"/>
            </w:pPr>
          </w:p>
          <w:p w14:paraId="07EF38A6" w14:textId="77777777" w:rsidR="00586498" w:rsidRDefault="00586498" w:rsidP="001E3E84">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5CF4B1" w14:textId="77777777" w:rsidR="00586498" w:rsidRDefault="00586498" w:rsidP="001E3E84">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439F1" w14:textId="77777777" w:rsidR="00586498" w:rsidRDefault="00586498" w:rsidP="001E3E84">
            <w:pPr>
              <w:pStyle w:val="Standard"/>
            </w:pPr>
            <w:r>
              <w:t xml:space="preserve">Место </w:t>
            </w:r>
            <w:r>
              <w:rPr>
                <w:lang w:val="ru-RU"/>
              </w:rPr>
              <w:t>поставки</w:t>
            </w:r>
            <w:r>
              <w:t xml:space="preserve">: Республика Марий Эл, г. </w:t>
            </w:r>
            <w:r>
              <w:rPr>
                <w:lang w:val="ru-RU"/>
              </w:rPr>
              <w:t>Йошкар-Ола, Ленинский проспект, д. 24Г, 3 этаж</w:t>
            </w:r>
          </w:p>
          <w:p w14:paraId="04CF8DF9" w14:textId="77777777" w:rsidR="00586498" w:rsidRDefault="00586498" w:rsidP="001E3E84">
            <w:pPr>
              <w:pStyle w:val="Standard"/>
              <w:tabs>
                <w:tab w:val="left" w:pos="1845"/>
              </w:tabs>
              <w:jc w:val="both"/>
            </w:pPr>
            <w:r>
              <w:t xml:space="preserve">Срок </w:t>
            </w:r>
            <w:r>
              <w:rPr>
                <w:lang w:val="ru-RU"/>
              </w:rPr>
              <w:t>поставки</w:t>
            </w:r>
            <w:r>
              <w:t>:</w:t>
            </w:r>
            <w:r>
              <w:rPr>
                <w:lang w:val="ru-RU"/>
              </w:rPr>
              <w:t xml:space="preserve"> до </w:t>
            </w:r>
            <w:r w:rsidR="00FC6AED">
              <w:rPr>
                <w:lang w:val="ru-RU"/>
              </w:rPr>
              <w:t>01 октября</w:t>
            </w:r>
            <w:r>
              <w:rPr>
                <w:lang w:val="ru-RU"/>
              </w:rPr>
              <w:t xml:space="preserve"> 2015г.</w:t>
            </w:r>
          </w:p>
          <w:p w14:paraId="29863E82" w14:textId="77777777" w:rsidR="00586498" w:rsidRDefault="00586498" w:rsidP="001E3E84">
            <w:pPr>
              <w:pStyle w:val="Standard"/>
              <w:tabs>
                <w:tab w:val="left" w:pos="1845"/>
              </w:tabs>
              <w:jc w:val="both"/>
            </w:pPr>
            <w:r>
              <w:t xml:space="preserve">Гарантийный срок: </w:t>
            </w:r>
            <w:r w:rsidR="00FC6AED">
              <w:rPr>
                <w:lang w:val="ru-RU"/>
              </w:rPr>
              <w:t>36</w:t>
            </w:r>
            <w:r>
              <w:rPr>
                <w:lang w:val="ru-RU"/>
              </w:rPr>
              <w:t xml:space="preserve"> месяцев</w:t>
            </w:r>
            <w:r w:rsidR="00FC6AED">
              <w:rPr>
                <w:lang w:val="ru-RU"/>
              </w:rPr>
              <w:t xml:space="preserve"> или 100000 км. пробега</w:t>
            </w:r>
            <w:r>
              <w:t>.</w:t>
            </w:r>
          </w:p>
          <w:p w14:paraId="1E18CBC8" w14:textId="77777777" w:rsidR="00586498" w:rsidRDefault="00586498" w:rsidP="001E3E84">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586498" w14:paraId="6E9C583A"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6B887" w14:textId="77777777" w:rsidR="00586498" w:rsidRDefault="00586498" w:rsidP="001E3E84">
            <w:pPr>
              <w:pStyle w:val="Standard"/>
              <w:suppressLineNumbers/>
              <w:snapToGrid w:val="0"/>
              <w:ind w:right="-2" w:firstLine="34"/>
              <w:jc w:val="center"/>
            </w:pPr>
          </w:p>
          <w:p w14:paraId="1201E192" w14:textId="77777777" w:rsidR="00586498" w:rsidRDefault="00586498" w:rsidP="001E3E84">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375F4D" w14:textId="77777777" w:rsidR="00586498" w:rsidRDefault="00586498" w:rsidP="001E3E84">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D5" w14:textId="77777777" w:rsidR="00586498" w:rsidRDefault="00586498" w:rsidP="001E3E84">
            <w:pPr>
              <w:pStyle w:val="21"/>
              <w:snapToGrid w:val="0"/>
              <w:ind w:left="0" w:right="-2" w:firstLine="0"/>
              <w:rPr>
                <w:b w:val="0"/>
                <w:sz w:val="24"/>
                <w:szCs w:val="24"/>
                <w:lang w:val="ru-RU"/>
              </w:rPr>
            </w:pPr>
          </w:p>
          <w:p w14:paraId="158A1D8D" w14:textId="77777777" w:rsidR="00586498" w:rsidRDefault="00FC6AED" w:rsidP="00FC6AED">
            <w:pPr>
              <w:pStyle w:val="a9"/>
              <w:spacing w:line="276" w:lineRule="auto"/>
              <w:jc w:val="both"/>
            </w:pPr>
            <w:r>
              <w:rPr>
                <w:b/>
              </w:rPr>
              <w:t>859990</w:t>
            </w:r>
            <w:r w:rsidR="00586498">
              <w:t xml:space="preserve"> (</w:t>
            </w:r>
            <w:r>
              <w:t>Восемьсот пятьдесят девять тысяч девятьсот девяносто</w:t>
            </w:r>
            <w:r w:rsidR="00586498">
              <w:t xml:space="preserve">) </w:t>
            </w:r>
            <w:r w:rsidR="00586498">
              <w:rPr>
                <w:b/>
              </w:rPr>
              <w:t>руб. 00 копеек с НДС</w:t>
            </w:r>
            <w:r w:rsidR="00586498">
              <w:t xml:space="preserve">. Начальная максимальная цена Договора включает в себя расходы на </w:t>
            </w:r>
            <w:r>
              <w:t>доставку</w:t>
            </w:r>
            <w:r w:rsidR="00586498">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586498" w14:paraId="7DDAF6C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F1A581" w14:textId="77777777" w:rsidR="00586498" w:rsidRDefault="00586498" w:rsidP="001E3E84">
            <w:pPr>
              <w:pStyle w:val="Standard"/>
              <w:suppressLineNumbers/>
              <w:snapToGrid w:val="0"/>
              <w:ind w:right="-2"/>
              <w:jc w:val="center"/>
            </w:pPr>
          </w:p>
          <w:p w14:paraId="1767429F" w14:textId="77777777" w:rsidR="00586498" w:rsidRDefault="00586498" w:rsidP="001E3E84">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7391DE" w14:textId="77777777" w:rsidR="00586498" w:rsidRDefault="00586498" w:rsidP="001E3E84">
            <w:pPr>
              <w:pStyle w:val="Standard"/>
              <w:suppressLineNumbers/>
              <w:snapToGrid w:val="0"/>
              <w:ind w:right="-2" w:firstLine="34"/>
            </w:pPr>
          </w:p>
          <w:p w14:paraId="3FAFF61F" w14:textId="77777777" w:rsidR="00586498" w:rsidRDefault="00586498" w:rsidP="001E3E84">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E27F" w14:textId="77777777" w:rsidR="00586498" w:rsidRDefault="00586498" w:rsidP="001E3E84">
            <w:pPr>
              <w:pStyle w:val="Standard"/>
              <w:snapToGrid w:val="0"/>
              <w:jc w:val="both"/>
            </w:pPr>
            <w:r>
              <w:t xml:space="preserve">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w:t>
            </w:r>
            <w:r w:rsidR="00464070">
              <w:rPr>
                <w:lang w:val="ru-RU"/>
              </w:rPr>
              <w:t xml:space="preserve">доставку, </w:t>
            </w:r>
            <w:r>
              <w:t>уплату налогов, других обязательных платежей и всех иных расходов подрядчика, связанных с выполнением договора.</w:t>
            </w:r>
          </w:p>
        </w:tc>
      </w:tr>
      <w:tr w:rsidR="00586498" w14:paraId="6FCB1B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B206A" w14:textId="77777777" w:rsidR="00586498" w:rsidRDefault="00586498" w:rsidP="001E3E84">
            <w:pPr>
              <w:pStyle w:val="Standard"/>
              <w:suppressLineNumbers/>
              <w:snapToGrid w:val="0"/>
              <w:ind w:right="-2"/>
              <w:jc w:val="center"/>
            </w:pPr>
          </w:p>
          <w:p w14:paraId="7B576BC7" w14:textId="77777777" w:rsidR="00586498" w:rsidRDefault="00586498" w:rsidP="001E3E84">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CEB95C" w14:textId="77777777" w:rsidR="00586498" w:rsidRDefault="00586498" w:rsidP="001E3E84">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F93C" w14:textId="77777777" w:rsidR="00586498" w:rsidRPr="0036140A" w:rsidRDefault="00586498" w:rsidP="006F16D6">
            <w:pPr>
              <w:pStyle w:val="aa"/>
              <w:ind w:left="0"/>
              <w:jc w:val="both"/>
              <w:rPr>
                <w:bCs/>
                <w:lang w:val="ru-RU"/>
              </w:rPr>
            </w:pPr>
            <w:r>
              <w:t>Форма оплаты – безналичная.</w:t>
            </w:r>
            <w:r>
              <w:rPr>
                <w:b/>
                <w:sz w:val="28"/>
                <w:szCs w:val="28"/>
              </w:rPr>
              <w:t xml:space="preserve"> </w:t>
            </w:r>
            <w:r>
              <w:t xml:space="preserve">Оплата товара производится Заказчиком в размере </w:t>
            </w:r>
            <w:r w:rsidR="0036140A">
              <w:t>15</w:t>
            </w:r>
            <w:r>
              <w:t xml:space="preserve">% предоплаты, путем перечисления денежных средств на расчетный счет Поставщика в течение </w:t>
            </w:r>
            <w:r>
              <w:rPr>
                <w:lang w:val="ru-RU"/>
              </w:rPr>
              <w:t>5</w:t>
            </w:r>
            <w:r>
              <w:t xml:space="preserve"> (</w:t>
            </w:r>
            <w:r>
              <w:rPr>
                <w:lang w:val="ru-RU"/>
              </w:rPr>
              <w:t>п</w:t>
            </w:r>
            <w:r>
              <w:t xml:space="preserve">яти) </w:t>
            </w:r>
            <w:r w:rsidR="006F16D6">
              <w:rPr>
                <w:lang w:val="ru-RU"/>
              </w:rPr>
              <w:t>рабочих</w:t>
            </w:r>
            <w:r>
              <w:t xml:space="preserve"> дней со дня подписания обеими сторонами </w:t>
            </w:r>
            <w:r>
              <w:lastRenderedPageBreak/>
              <w:t xml:space="preserve">договора; </w:t>
            </w:r>
            <w:r w:rsidR="006F16D6">
              <w:rPr>
                <w:lang w:val="ru-RU"/>
              </w:rPr>
              <w:t>оставшуюся сумму Заказчик перечисляет в течение 3 (трех) рабочих дней с момента получения от Продавца уведомления о поступлении автомобиля на склад Продавца.</w:t>
            </w:r>
          </w:p>
        </w:tc>
      </w:tr>
      <w:tr w:rsidR="00586498" w14:paraId="35E52AF4"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BD05F" w14:textId="77777777" w:rsidR="00586498" w:rsidRDefault="00586498" w:rsidP="001E3E84">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D5A633" w14:textId="77777777" w:rsidR="00586498" w:rsidRDefault="00586498" w:rsidP="001E3E84">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DCA1" w14:textId="77777777" w:rsidR="00586498" w:rsidRDefault="00586498" w:rsidP="001E3E84">
            <w:pPr>
              <w:pStyle w:val="Standard"/>
              <w:snapToGrid w:val="0"/>
              <w:jc w:val="both"/>
              <w:rPr>
                <w:sz w:val="16"/>
                <w:szCs w:val="16"/>
              </w:rPr>
            </w:pPr>
          </w:p>
          <w:p w14:paraId="2FFDC7C2" w14:textId="77777777" w:rsidR="00586498" w:rsidRDefault="00586498" w:rsidP="001E3E84">
            <w:pPr>
              <w:pStyle w:val="Standard"/>
              <w:jc w:val="both"/>
            </w:pPr>
            <w:r>
              <w:t>Согласно Техническому заданию Заказчика (раздел III Документации).</w:t>
            </w:r>
          </w:p>
        </w:tc>
      </w:tr>
      <w:tr w:rsidR="00586498" w14:paraId="423541B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ADA570" w14:textId="77777777" w:rsidR="00586498" w:rsidRDefault="00586498" w:rsidP="001E3E84">
            <w:pPr>
              <w:pStyle w:val="Standard"/>
              <w:suppressLineNumbers/>
              <w:snapToGrid w:val="0"/>
              <w:ind w:right="-2" w:firstLine="34"/>
            </w:pPr>
          </w:p>
          <w:p w14:paraId="27B08884" w14:textId="77777777" w:rsidR="00586498" w:rsidRDefault="00586498" w:rsidP="00311157">
            <w:pPr>
              <w:pStyle w:val="Standard"/>
              <w:suppressLineNumbers/>
              <w:snapToGrid w:val="0"/>
              <w:ind w:right="-2" w:firstLine="34"/>
            </w:pPr>
            <w:r>
              <w:t>2.</w:t>
            </w:r>
            <w:r w:rsidR="00311157">
              <w:rPr>
                <w:lang w:val="ru-RU"/>
              </w:rPr>
              <w:t>8</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71E6BA" w14:textId="77777777" w:rsidR="00586498" w:rsidRDefault="00586498" w:rsidP="001E3E84">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EF1" w14:textId="77777777" w:rsidR="00586498" w:rsidRDefault="00586498" w:rsidP="001E3E84">
            <w:pPr>
              <w:pStyle w:val="Standard"/>
              <w:suppressLineNumbers/>
              <w:snapToGrid w:val="0"/>
              <w:ind w:right="-2" w:hanging="22"/>
              <w:jc w:val="both"/>
            </w:pPr>
            <w:r>
              <w:t>Дата начала подачи заявок:</w:t>
            </w:r>
            <w:r>
              <w:rPr>
                <w:lang w:val="ru-RU"/>
              </w:rPr>
              <w:t xml:space="preserve"> </w:t>
            </w:r>
            <w:r w:rsidR="004E4400">
              <w:rPr>
                <w:lang w:val="ru-RU"/>
              </w:rPr>
              <w:t>10</w:t>
            </w:r>
            <w:r>
              <w:rPr>
                <w:lang w:val="ru-RU"/>
              </w:rPr>
              <w:t xml:space="preserve"> </w:t>
            </w:r>
            <w:r w:rsidR="006F16D6">
              <w:rPr>
                <w:lang w:val="ru-RU"/>
              </w:rPr>
              <w:t>ию</w:t>
            </w:r>
            <w:r w:rsidR="001E3E84">
              <w:rPr>
                <w:lang w:val="ru-RU"/>
              </w:rPr>
              <w:t>ля</w:t>
            </w:r>
            <w:r>
              <w:rPr>
                <w:lang w:val="ru-RU"/>
              </w:rPr>
              <w:t xml:space="preserve"> 2015г.</w:t>
            </w:r>
          </w:p>
          <w:p w14:paraId="1754876F" w14:textId="77777777" w:rsidR="00586498" w:rsidRDefault="00586498" w:rsidP="001E3E84">
            <w:pPr>
              <w:pStyle w:val="Standard"/>
              <w:suppressLineNumbers/>
              <w:snapToGrid w:val="0"/>
              <w:ind w:right="-2" w:hanging="22"/>
              <w:jc w:val="both"/>
            </w:pPr>
            <w:r>
              <w:t>Дата и время окончания срока подачи заявок:</w:t>
            </w:r>
            <w:r>
              <w:rPr>
                <w:lang w:val="ru-RU"/>
              </w:rPr>
              <w:t xml:space="preserve"> </w:t>
            </w:r>
            <w:r w:rsidR="006F16D6">
              <w:rPr>
                <w:lang w:val="ru-RU"/>
              </w:rPr>
              <w:t>2</w:t>
            </w:r>
            <w:r w:rsidR="004E4400">
              <w:rPr>
                <w:lang w:val="ru-RU"/>
              </w:rPr>
              <w:t>1</w:t>
            </w:r>
            <w:r>
              <w:rPr>
                <w:lang w:val="ru-RU"/>
              </w:rPr>
              <w:t xml:space="preserve"> </w:t>
            </w:r>
            <w:r w:rsidR="006F16D6">
              <w:rPr>
                <w:lang w:val="ru-RU"/>
              </w:rPr>
              <w:t>июл</w:t>
            </w:r>
            <w:r>
              <w:rPr>
                <w:lang w:val="ru-RU"/>
              </w:rPr>
              <w:t>я 2015 г. 12 часов 00 минут.</w:t>
            </w:r>
          </w:p>
          <w:p w14:paraId="20DC65AC" w14:textId="77777777" w:rsidR="00586498" w:rsidRDefault="00586498" w:rsidP="001E3E84">
            <w:pPr>
              <w:pStyle w:val="Standard"/>
              <w:suppressLineNumbers/>
              <w:snapToGrid w:val="0"/>
              <w:ind w:right="-2" w:hanging="22"/>
              <w:jc w:val="both"/>
              <w:rPr>
                <w:b/>
              </w:rPr>
            </w:pPr>
          </w:p>
        </w:tc>
      </w:tr>
      <w:tr w:rsidR="00586498" w14:paraId="585E4939"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7C9BA" w14:textId="77777777" w:rsidR="00586498" w:rsidRDefault="00586498" w:rsidP="001E3E84">
            <w:pPr>
              <w:pStyle w:val="Standard"/>
              <w:suppressLineNumbers/>
              <w:snapToGrid w:val="0"/>
              <w:ind w:right="-2" w:firstLine="34"/>
            </w:pPr>
          </w:p>
          <w:p w14:paraId="6172A4C8" w14:textId="77777777" w:rsidR="00586498" w:rsidRDefault="00586498" w:rsidP="00311157">
            <w:pPr>
              <w:pStyle w:val="Standard"/>
              <w:suppressLineNumbers/>
              <w:snapToGrid w:val="0"/>
              <w:ind w:right="-2" w:firstLine="34"/>
            </w:pPr>
            <w:r>
              <w:t>2.</w:t>
            </w:r>
            <w:r w:rsidR="00311157">
              <w:rPr>
                <w:lang w:val="ru-RU"/>
              </w:rPr>
              <w:t>9</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28800D" w14:textId="77777777" w:rsidR="00586498" w:rsidRDefault="00586498" w:rsidP="001E3E84">
            <w:pPr>
              <w:pStyle w:val="Standard"/>
              <w:suppressLineNumbers/>
              <w:snapToGrid w:val="0"/>
              <w:ind w:right="-2" w:firstLine="34"/>
              <w:rPr>
                <w:i/>
              </w:rPr>
            </w:pPr>
          </w:p>
          <w:p w14:paraId="5AC51BB5" w14:textId="77777777" w:rsidR="00586498" w:rsidRDefault="00586498" w:rsidP="001E3E84">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D64E" w14:textId="77777777" w:rsidR="00586498" w:rsidRDefault="00464070" w:rsidP="00464070">
            <w:pPr>
              <w:pStyle w:val="Standard"/>
              <w:suppressLineNumbers/>
              <w:snapToGrid w:val="0"/>
              <w:ind w:right="-2"/>
              <w:jc w:val="both"/>
            </w:pPr>
            <w:r>
              <w:t>Электронная торговая площадка</w:t>
            </w:r>
            <w:r w:rsidRPr="00C63F4B">
              <w:t xml:space="preserve"> </w:t>
            </w:r>
            <w:r w:rsidRPr="00B138AF">
              <w:rPr>
                <w:rFonts w:ascii="Arial" w:hAnsi="Arial" w:cs="Arial"/>
                <w:b/>
                <w:bCs/>
                <w:color w:val="4C4C4C"/>
                <w:shd w:val="clear" w:color="auto" w:fill="FFFFFF"/>
              </w:rPr>
              <w:t>www.com.roseltorg.ru</w:t>
            </w:r>
          </w:p>
        </w:tc>
      </w:tr>
      <w:tr w:rsidR="00586498" w14:paraId="5AD37B6E"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BF636" w14:textId="77777777" w:rsidR="00586498" w:rsidRDefault="00586498" w:rsidP="00311157">
            <w:pPr>
              <w:pStyle w:val="Standard"/>
              <w:suppressLineNumbers/>
              <w:snapToGrid w:val="0"/>
              <w:ind w:right="-2" w:firstLine="34"/>
            </w:pPr>
            <w:r>
              <w:t>2.1</w:t>
            </w:r>
            <w:r w:rsidR="00311157">
              <w:rPr>
                <w:lang w:val="ru-RU"/>
              </w:rPr>
              <w:t>0</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13BAE" w14:textId="77777777" w:rsidR="00586498" w:rsidRDefault="00586498" w:rsidP="001E3E84">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2F50" w14:textId="77777777" w:rsidR="00586498" w:rsidRDefault="00586498" w:rsidP="001E3E84">
            <w:pPr>
              <w:pStyle w:val="Standard"/>
              <w:suppressLineNumbers/>
              <w:snapToGrid w:val="0"/>
              <w:ind w:right="-2" w:hanging="22"/>
              <w:jc w:val="both"/>
            </w:pPr>
            <w:r>
              <w:t>Дата и время  рассмотрения заявок:</w:t>
            </w:r>
            <w:r>
              <w:rPr>
                <w:lang w:val="ru-RU"/>
              </w:rPr>
              <w:t xml:space="preserve"> </w:t>
            </w:r>
            <w:r w:rsidR="006F16D6">
              <w:rPr>
                <w:lang w:val="ru-RU"/>
              </w:rPr>
              <w:t>2</w:t>
            </w:r>
            <w:r w:rsidR="004E4400">
              <w:rPr>
                <w:lang w:val="ru-RU"/>
              </w:rPr>
              <w:t>1</w:t>
            </w:r>
            <w:r>
              <w:rPr>
                <w:lang w:val="ru-RU"/>
              </w:rPr>
              <w:t xml:space="preserve"> </w:t>
            </w:r>
            <w:r w:rsidR="006F16D6">
              <w:rPr>
                <w:lang w:val="ru-RU"/>
              </w:rPr>
              <w:t>июля</w:t>
            </w:r>
            <w:r>
              <w:rPr>
                <w:lang w:val="ru-RU"/>
              </w:rPr>
              <w:t xml:space="preserve"> 2015г., 14 часов 00 минут</w:t>
            </w:r>
          </w:p>
          <w:p w14:paraId="65431D9A" w14:textId="77777777" w:rsidR="00586498" w:rsidRDefault="00586498" w:rsidP="001E3E84">
            <w:pPr>
              <w:pStyle w:val="Standard"/>
              <w:suppressLineNumbers/>
              <w:snapToGrid w:val="0"/>
              <w:ind w:right="-2" w:hanging="22"/>
              <w:jc w:val="both"/>
            </w:pPr>
          </w:p>
        </w:tc>
      </w:tr>
      <w:tr w:rsidR="00586498" w14:paraId="0FC28B66"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306AB" w14:textId="77777777" w:rsidR="00586498" w:rsidRDefault="00586498" w:rsidP="001E3E84">
            <w:pPr>
              <w:pStyle w:val="Standard"/>
              <w:suppressLineNumbers/>
              <w:snapToGrid w:val="0"/>
              <w:ind w:right="-2" w:firstLine="34"/>
            </w:pPr>
          </w:p>
          <w:p w14:paraId="0693DAEA" w14:textId="77777777" w:rsidR="00586498" w:rsidRDefault="00586498" w:rsidP="00311157">
            <w:pPr>
              <w:pStyle w:val="Standard"/>
              <w:suppressLineNumbers/>
              <w:snapToGrid w:val="0"/>
              <w:ind w:right="-2" w:firstLine="34"/>
            </w:pPr>
            <w:r>
              <w:t>2.1</w:t>
            </w:r>
            <w:r w:rsidR="00311157">
              <w:rPr>
                <w:lang w:val="ru-RU"/>
              </w:rPr>
              <w:t>1</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42022B" w14:textId="77777777" w:rsidR="00586498" w:rsidRDefault="00586498" w:rsidP="001E3E84">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308C" w14:textId="77777777" w:rsidR="00586498" w:rsidRDefault="00586498" w:rsidP="001E3E84">
            <w:pPr>
              <w:pStyle w:val="Standard"/>
              <w:shd w:val="clear" w:color="auto" w:fill="FFFFFF"/>
              <w:jc w:val="both"/>
            </w:pPr>
            <w:r>
              <w:t>Подведение итогов открытого запроса предложений состоится:</w:t>
            </w:r>
          </w:p>
          <w:p w14:paraId="7B052753" w14:textId="77777777" w:rsidR="00586498" w:rsidRDefault="00586498" w:rsidP="004E4400">
            <w:pPr>
              <w:pStyle w:val="Standard"/>
              <w:shd w:val="clear" w:color="auto" w:fill="FFFFFF"/>
              <w:jc w:val="both"/>
            </w:pPr>
            <w:r>
              <w:t xml:space="preserve"> по адресу: 424000, г. Йошкар-Ола, Ленинский проспект, д. 24Г, 3 этаж</w:t>
            </w:r>
            <w:r>
              <w:rPr>
                <w:lang w:val="ru-RU"/>
              </w:rPr>
              <w:t xml:space="preserve">, </w:t>
            </w:r>
            <w:r w:rsidR="006F16D6">
              <w:rPr>
                <w:lang w:val="ru-RU"/>
              </w:rPr>
              <w:t>2</w:t>
            </w:r>
            <w:r w:rsidR="004E4400">
              <w:rPr>
                <w:lang w:val="ru-RU"/>
              </w:rPr>
              <w:t>1</w:t>
            </w:r>
            <w:r>
              <w:rPr>
                <w:lang w:val="ru-RU"/>
              </w:rPr>
              <w:t xml:space="preserve"> </w:t>
            </w:r>
            <w:r w:rsidR="006F16D6">
              <w:rPr>
                <w:lang w:val="ru-RU"/>
              </w:rPr>
              <w:t>июл</w:t>
            </w:r>
            <w:r>
              <w:rPr>
                <w:lang w:val="ru-RU"/>
              </w:rPr>
              <w:t>я 2015 г., 15 часов 00 минут.</w:t>
            </w:r>
          </w:p>
        </w:tc>
      </w:tr>
      <w:tr w:rsidR="00586498" w14:paraId="7579806D" w14:textId="77777777"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6A7F6D" w14:textId="77777777" w:rsidR="00586498" w:rsidRDefault="00586498" w:rsidP="001E3E84">
            <w:pPr>
              <w:pStyle w:val="Standard"/>
              <w:suppressLineNumbers/>
              <w:snapToGrid w:val="0"/>
              <w:ind w:right="-2" w:firstLine="34"/>
            </w:pPr>
          </w:p>
          <w:p w14:paraId="51A75B5A" w14:textId="77777777" w:rsidR="00586498" w:rsidRDefault="00586498" w:rsidP="00311157">
            <w:pPr>
              <w:pStyle w:val="Standard"/>
              <w:suppressLineNumbers/>
              <w:snapToGrid w:val="0"/>
              <w:ind w:right="-2" w:firstLine="34"/>
            </w:pPr>
            <w:r>
              <w:t>2.1</w:t>
            </w:r>
            <w:r w:rsidR="00311157">
              <w:rPr>
                <w:lang w:val="ru-RU"/>
              </w:rPr>
              <w:t>2</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6874F9" w14:textId="77777777" w:rsidR="00586498" w:rsidRDefault="00586498" w:rsidP="001E3E84">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2FCC" w14:textId="77777777" w:rsidR="00586498" w:rsidRDefault="00586498" w:rsidP="001E3E84">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14:paraId="61A29FEA" w14:textId="77777777" w:rsidR="00586498" w:rsidRDefault="00586498" w:rsidP="001E3E84">
            <w:pPr>
              <w:pStyle w:val="Standard"/>
              <w:jc w:val="both"/>
            </w:pPr>
          </w:p>
          <w:p w14:paraId="36DDC91F" w14:textId="77777777" w:rsidR="00586498" w:rsidRDefault="00586498" w:rsidP="001E3E84">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bl>
    <w:p w14:paraId="5140D174" w14:textId="77777777" w:rsidR="00586498" w:rsidRDefault="00586498" w:rsidP="00586498">
      <w:pPr>
        <w:pStyle w:val="Standard"/>
        <w:pageBreakBefore/>
        <w:spacing w:line="360" w:lineRule="auto"/>
        <w:ind w:firstLine="540"/>
        <w:jc w:val="center"/>
      </w:pPr>
      <w:r>
        <w:rPr>
          <w:b/>
          <w:bCs/>
          <w:lang w:val="ru-RU"/>
        </w:rPr>
        <w:t>Р</w:t>
      </w:r>
      <w:r>
        <w:rPr>
          <w:b/>
          <w:bCs/>
        </w:rPr>
        <w:t xml:space="preserve">аздел III. </w:t>
      </w:r>
      <w:r>
        <w:rPr>
          <w:b/>
          <w:bCs/>
        </w:rPr>
        <w:tab/>
      </w:r>
      <w:r>
        <w:rPr>
          <w:b/>
          <w:bCs/>
          <w:sz w:val="26"/>
          <w:szCs w:val="26"/>
        </w:rPr>
        <w:t>Техническое задание</w:t>
      </w:r>
    </w:p>
    <w:p w14:paraId="3EB032B9" w14:textId="77777777" w:rsidR="00586498" w:rsidRDefault="00586498" w:rsidP="00586498">
      <w:pPr>
        <w:widowControl/>
        <w:numPr>
          <w:ilvl w:val="0"/>
          <w:numId w:val="5"/>
        </w:numPr>
        <w:tabs>
          <w:tab w:val="left" w:pos="1080"/>
        </w:tabs>
        <w:suppressAutoHyphens w:val="0"/>
        <w:ind w:left="0" w:firstLine="567"/>
        <w:jc w:val="both"/>
        <w:textAlignment w:val="auto"/>
      </w:pPr>
      <w:r>
        <w:rPr>
          <w:b/>
          <w:bCs/>
          <w:sz w:val="26"/>
          <w:szCs w:val="26"/>
        </w:rPr>
        <w:t xml:space="preserve">       </w:t>
      </w:r>
      <w:r>
        <w:rPr>
          <w:rFonts w:eastAsia="Times New Roman"/>
          <w:b/>
          <w:lang w:eastAsia="ru-RU"/>
        </w:rPr>
        <w:t xml:space="preserve">Общие положения </w:t>
      </w:r>
    </w:p>
    <w:p w14:paraId="0896A60C" w14:textId="77777777" w:rsidR="00586498" w:rsidRDefault="00586498" w:rsidP="00586498">
      <w:pPr>
        <w:tabs>
          <w:tab w:val="left" w:pos="0"/>
        </w:tabs>
        <w:spacing w:after="120"/>
        <w:ind w:firstLine="567"/>
        <w:jc w:val="both"/>
      </w:pPr>
      <w:r>
        <w:rPr>
          <w:rFonts w:eastAsia="Times New Roman"/>
          <w:lang w:eastAsia="ru-RU"/>
        </w:rPr>
        <w:tab/>
        <w:t>Общество с ограниченной ответственностью «</w:t>
      </w:r>
      <w:r>
        <w:rPr>
          <w:rFonts w:eastAsia="Times New Roman"/>
          <w:lang w:val="ru-RU" w:eastAsia="ru-RU"/>
        </w:rPr>
        <w:t>Йошкар-Олинская Электросетевая Компания</w:t>
      </w:r>
      <w:r>
        <w:rPr>
          <w:rFonts w:eastAsia="Times New Roman"/>
          <w:lang w:eastAsia="ru-RU"/>
        </w:rPr>
        <w:t>»</w:t>
      </w:r>
      <w:r>
        <w:rPr>
          <w:rFonts w:eastAsia="Times New Roman"/>
          <w:lang w:val="ru-RU" w:eastAsia="ru-RU"/>
        </w:rPr>
        <w:t xml:space="preserve"> </w:t>
      </w:r>
      <w:r>
        <w:rPr>
          <w:rFonts w:eastAsia="Times New Roman"/>
          <w:lang w:eastAsia="ru-RU"/>
        </w:rPr>
        <w:t xml:space="preserve"> (далее – Заказчик) заключает договор на поставку </w:t>
      </w:r>
      <w:r w:rsidR="00464070">
        <w:rPr>
          <w:rFonts w:eastAsia="Times New Roman"/>
          <w:b/>
          <w:lang w:val="ru-RU" w:eastAsia="ru-RU"/>
        </w:rPr>
        <w:t xml:space="preserve">автомобиля </w:t>
      </w:r>
      <w:r w:rsidR="00464070">
        <w:rPr>
          <w:rFonts w:eastAsia="Times New Roman"/>
          <w:b/>
          <w:lang w:val="en-US" w:eastAsia="ru-RU"/>
        </w:rPr>
        <w:t>UAZ</w:t>
      </w:r>
      <w:r w:rsidR="00464070" w:rsidRPr="00464070">
        <w:rPr>
          <w:rFonts w:eastAsia="Times New Roman"/>
          <w:b/>
          <w:lang w:val="ru-RU" w:eastAsia="ru-RU"/>
        </w:rPr>
        <w:t xml:space="preserve"> </w:t>
      </w:r>
      <w:r w:rsidR="00464070">
        <w:rPr>
          <w:rFonts w:eastAsia="Times New Roman"/>
          <w:b/>
          <w:lang w:val="ru-RU" w:eastAsia="ru-RU"/>
        </w:rPr>
        <w:t>Пикап Комфорт</w:t>
      </w:r>
      <w:r>
        <w:rPr>
          <w:rFonts w:eastAsia="Times New Roman"/>
          <w:b/>
          <w:lang w:eastAsia="ru-RU"/>
        </w:rPr>
        <w:t xml:space="preserve"> </w:t>
      </w:r>
      <w:r>
        <w:rPr>
          <w:rFonts w:eastAsia="Times New Roman"/>
          <w:lang w:eastAsia="ru-RU"/>
        </w:rPr>
        <w:t>в соответствие с п.5 настоящего Технического задания</w:t>
      </w:r>
      <w:r>
        <w:rPr>
          <w:rFonts w:eastAsia="Calibri"/>
        </w:rPr>
        <w:t>.</w:t>
      </w:r>
    </w:p>
    <w:p w14:paraId="166CCEBD"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Место, срок поставки товара.</w:t>
      </w:r>
    </w:p>
    <w:p w14:paraId="6743DADC" w14:textId="77777777" w:rsidR="00586498" w:rsidRDefault="00586498" w:rsidP="00586498">
      <w:pPr>
        <w:widowControl/>
        <w:numPr>
          <w:ilvl w:val="1"/>
          <w:numId w:val="7"/>
        </w:numPr>
        <w:tabs>
          <w:tab w:val="left" w:pos="1134"/>
        </w:tabs>
        <w:suppressAutoHyphens w:val="0"/>
        <w:ind w:left="0" w:firstLine="567"/>
        <w:jc w:val="both"/>
        <w:textAlignment w:val="auto"/>
      </w:pPr>
      <w:r>
        <w:rPr>
          <w:rFonts w:eastAsia="Times New Roman"/>
          <w:lang w:eastAsia="ru-RU"/>
        </w:rPr>
        <w:t xml:space="preserve">Республика Марий Эл, г. </w:t>
      </w:r>
      <w:r>
        <w:rPr>
          <w:rFonts w:eastAsia="Times New Roman"/>
          <w:lang w:val="ru-RU" w:eastAsia="ru-RU"/>
        </w:rPr>
        <w:t>Йошкар-Ола, Ленинский проспект, д. 24Г</w:t>
      </w:r>
    </w:p>
    <w:p w14:paraId="31301E96" w14:textId="77777777" w:rsidR="00586498" w:rsidRDefault="00586498" w:rsidP="00586498">
      <w:pPr>
        <w:widowControl/>
        <w:numPr>
          <w:ilvl w:val="1"/>
          <w:numId w:val="6"/>
        </w:numPr>
        <w:tabs>
          <w:tab w:val="left" w:pos="1134"/>
        </w:tabs>
        <w:suppressAutoHyphens w:val="0"/>
        <w:spacing w:after="120"/>
        <w:ind w:left="0" w:right="-187" w:firstLine="567"/>
        <w:jc w:val="both"/>
        <w:textAlignment w:val="auto"/>
        <w:rPr>
          <w:rFonts w:eastAsia="Times New Roman"/>
          <w:bCs/>
          <w:lang w:eastAsia="ru-RU"/>
        </w:rPr>
      </w:pPr>
      <w:r>
        <w:rPr>
          <w:rFonts w:eastAsia="Times New Roman"/>
          <w:bCs/>
          <w:lang w:eastAsia="ru-RU"/>
        </w:rPr>
        <w:t xml:space="preserve">В течение </w:t>
      </w:r>
      <w:r w:rsidR="00464070">
        <w:rPr>
          <w:rFonts w:eastAsia="Times New Roman"/>
          <w:bCs/>
          <w:lang w:val="ru-RU" w:eastAsia="ru-RU"/>
        </w:rPr>
        <w:t>90</w:t>
      </w:r>
      <w:r>
        <w:rPr>
          <w:rFonts w:eastAsia="Times New Roman"/>
          <w:bCs/>
          <w:lang w:eastAsia="ru-RU"/>
        </w:rPr>
        <w:t xml:space="preserve"> дней с момента заключения договора.</w:t>
      </w:r>
    </w:p>
    <w:p w14:paraId="1E123337"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Общие требования к поставляемым товарам</w:t>
      </w:r>
    </w:p>
    <w:p w14:paraId="3B438CD6" w14:textId="77777777" w:rsidR="00586498" w:rsidRDefault="00586498" w:rsidP="00586498">
      <w:pPr>
        <w:tabs>
          <w:tab w:val="left" w:pos="-2160"/>
        </w:tabs>
        <w:ind w:firstLine="567"/>
        <w:jc w:val="both"/>
        <w:rPr>
          <w:rFonts w:eastAsia="Times New Roman"/>
          <w:bCs/>
          <w:lang w:eastAsia="ru-RU"/>
        </w:rPr>
      </w:pPr>
      <w:r>
        <w:rPr>
          <w:rFonts w:eastAsia="Times New Roman"/>
          <w:bCs/>
          <w:lang w:eastAsia="ru-RU"/>
        </w:rPr>
        <w:t xml:space="preserve">3.1. Общие технические требования: </w:t>
      </w:r>
    </w:p>
    <w:p w14:paraId="297ECF00" w14:textId="77777777"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быть новыми.</w:t>
      </w:r>
    </w:p>
    <w:p w14:paraId="00D80400" w14:textId="77777777" w:rsidR="00586498" w:rsidRDefault="00586498" w:rsidP="00586498">
      <w:pPr>
        <w:tabs>
          <w:tab w:val="left" w:pos="-2160"/>
        </w:tabs>
        <w:ind w:firstLine="567"/>
        <w:rPr>
          <w:rFonts w:eastAsia="Times New Roman"/>
          <w:lang w:eastAsia="ru-RU"/>
        </w:rPr>
      </w:pPr>
      <w:r>
        <w:rPr>
          <w:rFonts w:eastAsia="Times New Roman"/>
          <w:lang w:eastAsia="ru-RU"/>
        </w:rPr>
        <w:t>- поставщик должен обеспечить предпродажную подготовку товара;</w:t>
      </w:r>
    </w:p>
    <w:p w14:paraId="7A1E3509" w14:textId="77777777"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соответствовать требованиям электро- и пожарной безопасности и требованиям СанПиН 2.2.2.542-96.</w:t>
      </w:r>
    </w:p>
    <w:p w14:paraId="73E58D95" w14:textId="77777777" w:rsidR="00586498" w:rsidRDefault="00586498" w:rsidP="00586498">
      <w:pPr>
        <w:ind w:firstLine="567"/>
        <w:jc w:val="both"/>
        <w:rPr>
          <w:rFonts w:eastAsia="Times New Roman"/>
          <w:lang w:eastAsia="ru-RU"/>
        </w:rPr>
      </w:pPr>
      <w:r>
        <w:rPr>
          <w:rFonts w:eastAsia="Times New Roman"/>
          <w:lang w:eastAsia="ru-RU"/>
        </w:rPr>
        <w:t>3.2. Требование к документации на поставляемые товары.</w:t>
      </w:r>
    </w:p>
    <w:p w14:paraId="4875877D" w14:textId="77777777" w:rsidR="00586498" w:rsidRDefault="00586498" w:rsidP="00586498">
      <w:pPr>
        <w:ind w:firstLine="567"/>
        <w:jc w:val="both"/>
        <w:rPr>
          <w:rFonts w:eastAsia="Times New Roman"/>
          <w:lang w:eastAsia="ru-RU"/>
        </w:rPr>
      </w:pPr>
      <w:r>
        <w:rPr>
          <w:rFonts w:eastAsia="Times New Roman"/>
          <w:lang w:eastAsia="ru-RU"/>
        </w:rPr>
        <w:t xml:space="preserve">Все товары должны быть обеспечены комплектом документации на русском языке, включающем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 </w:t>
      </w:r>
    </w:p>
    <w:p w14:paraId="5FDB91B6" w14:textId="77777777" w:rsidR="00586498" w:rsidRDefault="00586498" w:rsidP="00586498">
      <w:pPr>
        <w:ind w:firstLine="567"/>
        <w:jc w:val="both"/>
        <w:rPr>
          <w:rFonts w:eastAsia="Times New Roman"/>
          <w:lang w:eastAsia="ru-RU"/>
        </w:rPr>
      </w:pPr>
      <w:r>
        <w:rPr>
          <w:rFonts w:eastAsia="Times New Roman"/>
          <w:lang w:eastAsia="ru-RU"/>
        </w:rPr>
        <w:t>3.3. Требования по гарантийному и послегарантийному обслуживанию:</w:t>
      </w:r>
    </w:p>
    <w:p w14:paraId="0571E204" w14:textId="77777777" w:rsidR="00586498" w:rsidRDefault="00586498" w:rsidP="00586498">
      <w:pPr>
        <w:ind w:firstLine="567"/>
        <w:jc w:val="both"/>
        <w:rPr>
          <w:rFonts w:eastAsia="Times New Roman"/>
          <w:lang w:eastAsia="ru-RU"/>
        </w:rPr>
      </w:pPr>
      <w:r>
        <w:rPr>
          <w:rFonts w:eastAsia="Times New Roman"/>
          <w:lang w:eastAsia="ru-RU"/>
        </w:rPr>
        <w:t>- Исполнитель должен предоставить контактный телефон, по которому пользователи товара могли бы связаться с квалифицированным персоналом поставщика для консультаций.</w:t>
      </w:r>
    </w:p>
    <w:p w14:paraId="7CF86055" w14:textId="77777777" w:rsidR="00586498" w:rsidRDefault="00586498" w:rsidP="00586498">
      <w:pPr>
        <w:ind w:firstLine="567"/>
        <w:jc w:val="both"/>
        <w:rPr>
          <w:rFonts w:eastAsia="Times New Roman"/>
          <w:lang w:eastAsia="ru-RU"/>
        </w:rPr>
      </w:pPr>
      <w:r>
        <w:rPr>
          <w:rFonts w:eastAsia="Times New Roman"/>
          <w:lang w:eastAsia="ru-RU"/>
        </w:rPr>
        <w:t xml:space="preserve">- Исполнитель должен предоставить гарантийный срок на товар не менее </w:t>
      </w:r>
      <w:r w:rsidR="00464070">
        <w:rPr>
          <w:rFonts w:eastAsia="Times New Roman"/>
          <w:lang w:val="ru-RU" w:eastAsia="ru-RU"/>
        </w:rPr>
        <w:t>36</w:t>
      </w:r>
      <w:r>
        <w:rPr>
          <w:rFonts w:eastAsia="Times New Roman"/>
          <w:lang w:eastAsia="ru-RU"/>
        </w:rPr>
        <w:t xml:space="preserve"> месяцев</w:t>
      </w:r>
      <w:r w:rsidR="00464070">
        <w:rPr>
          <w:rFonts w:eastAsia="Times New Roman"/>
          <w:lang w:val="ru-RU" w:eastAsia="ru-RU"/>
        </w:rPr>
        <w:t xml:space="preserve"> или 100000 км. </w:t>
      </w:r>
      <w:r w:rsidR="00FC2721">
        <w:rPr>
          <w:rFonts w:eastAsia="Times New Roman"/>
          <w:lang w:val="ru-RU" w:eastAsia="ru-RU"/>
        </w:rPr>
        <w:t>п</w:t>
      </w:r>
      <w:r w:rsidR="00464070">
        <w:rPr>
          <w:rFonts w:eastAsia="Times New Roman"/>
          <w:lang w:val="ru-RU" w:eastAsia="ru-RU"/>
        </w:rPr>
        <w:t>робега, что наступит ранее</w:t>
      </w:r>
      <w:r>
        <w:rPr>
          <w:rFonts w:eastAsia="Times New Roman"/>
          <w:lang w:eastAsia="ru-RU"/>
        </w:rPr>
        <w:t>.</w:t>
      </w:r>
    </w:p>
    <w:p w14:paraId="5F949583" w14:textId="77777777" w:rsidR="00586498" w:rsidRDefault="00586498" w:rsidP="00586498">
      <w:pPr>
        <w:spacing w:after="120"/>
        <w:ind w:firstLine="567"/>
        <w:jc w:val="both"/>
        <w:rPr>
          <w:rFonts w:eastAsia="Times New Roman"/>
          <w:lang w:eastAsia="ru-RU"/>
        </w:rPr>
      </w:pPr>
      <w:r>
        <w:rPr>
          <w:rFonts w:eastAsia="Times New Roman"/>
          <w:lang w:eastAsia="ru-RU"/>
        </w:rPr>
        <w:t>- Исполнитель должен гарантировать, что товары, поставляемые по Договору, не будут иметь дефектов, связанных с разработкой, материалами и качеством изготовления, либо проявляющихся в результате действия или упущения Исполнителя при нормальном использовании поставленных товаров в условиях, обычных для России.</w:t>
      </w:r>
    </w:p>
    <w:p w14:paraId="6238AD83"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Условия поставки</w:t>
      </w:r>
    </w:p>
    <w:p w14:paraId="33655C26" w14:textId="77777777" w:rsidR="00586498" w:rsidRDefault="00586498" w:rsidP="00586498">
      <w:pPr>
        <w:ind w:firstLine="567"/>
        <w:jc w:val="both"/>
        <w:rPr>
          <w:rFonts w:eastAsia="Times New Roman"/>
          <w:lang w:eastAsia="ru-RU"/>
        </w:rPr>
      </w:pPr>
      <w:r>
        <w:rPr>
          <w:rFonts w:eastAsia="Times New Roman"/>
          <w:lang w:eastAsia="ru-RU"/>
        </w:rPr>
        <w:t>Заказчик в присутствии Исполнителя проводит (без каких-либо дополнительных затрат со своей стороны) технический контроль и/или испытание товаров с целью подтверждения их соответствия условиям Договора и техническим требованиям на территории Заказчика.</w:t>
      </w:r>
    </w:p>
    <w:p w14:paraId="528CE450" w14:textId="77777777" w:rsidR="00586498" w:rsidRDefault="00586498" w:rsidP="00586498">
      <w:pPr>
        <w:spacing w:after="120"/>
        <w:ind w:firstLine="567"/>
        <w:jc w:val="both"/>
        <w:rPr>
          <w:rFonts w:eastAsia="Times New Roman"/>
          <w:lang w:eastAsia="ru-RU"/>
        </w:rPr>
      </w:pPr>
      <w:r>
        <w:rPr>
          <w:rFonts w:eastAsia="Times New Roman"/>
          <w:lang w:eastAsia="ru-RU"/>
        </w:rPr>
        <w:t>Если товар, подвергшийся техническому контролю или испытаниям, не будет соответствовать требованиям, Заказчик может отказаться от него, и Исполнитель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14:paraId="021FA7FC" w14:textId="77777777" w:rsidR="00586498" w:rsidRDefault="00586498" w:rsidP="00586498">
      <w:pPr>
        <w:widowControl/>
        <w:numPr>
          <w:ilvl w:val="0"/>
          <w:numId w:val="4"/>
        </w:numPr>
        <w:tabs>
          <w:tab w:val="left" w:pos="360"/>
        </w:tabs>
        <w:suppressAutoHyphens w:val="0"/>
        <w:ind w:firstLine="567"/>
        <w:jc w:val="both"/>
        <w:textAlignment w:val="auto"/>
        <w:rPr>
          <w:rFonts w:eastAsia="Times New Roman"/>
          <w:b/>
          <w:lang w:eastAsia="ru-RU"/>
        </w:rPr>
      </w:pPr>
      <w:r>
        <w:rPr>
          <w:rFonts w:eastAsia="Times New Roman"/>
          <w:b/>
          <w:lang w:eastAsia="ru-RU"/>
        </w:rPr>
        <w:t>Спецификация</w:t>
      </w:r>
    </w:p>
    <w:tbl>
      <w:tblPr>
        <w:tblW w:w="9232" w:type="dxa"/>
        <w:tblInd w:w="90" w:type="dxa"/>
        <w:tblLayout w:type="fixed"/>
        <w:tblLook w:val="04A0" w:firstRow="1" w:lastRow="0" w:firstColumn="1" w:lastColumn="0" w:noHBand="0" w:noVBand="1"/>
      </w:tblPr>
      <w:tblGrid>
        <w:gridCol w:w="7389"/>
        <w:gridCol w:w="1843"/>
      </w:tblGrid>
      <w:tr w:rsidR="00464070" w:rsidRPr="00C0419B" w14:paraId="13436F32" w14:textId="77777777" w:rsidTr="00A83461">
        <w:trPr>
          <w:trHeight w:val="300"/>
        </w:trPr>
        <w:tc>
          <w:tcPr>
            <w:tcW w:w="7389" w:type="dxa"/>
            <w:vMerge w:val="restart"/>
            <w:tcBorders>
              <w:top w:val="single" w:sz="8" w:space="0" w:color="auto"/>
              <w:left w:val="single" w:sz="4" w:space="0" w:color="auto"/>
              <w:bottom w:val="nil"/>
              <w:right w:val="single" w:sz="8" w:space="0" w:color="auto"/>
            </w:tcBorders>
            <w:shd w:val="clear" w:color="auto" w:fill="auto"/>
            <w:vAlign w:val="bottom"/>
            <w:hideMark/>
          </w:tcPr>
          <w:p w14:paraId="137C16A3" w14:textId="77777777" w:rsidR="00464070" w:rsidRPr="00152683" w:rsidRDefault="00464070" w:rsidP="00A83461">
            <w:pPr>
              <w:ind w:right="175"/>
              <w:jc w:val="center"/>
              <w:rPr>
                <w:rFonts w:eastAsia="Times New Roman" w:cs="Times New Roman"/>
                <w:b/>
                <w:bCs/>
                <w:lang w:eastAsia="ru-RU"/>
              </w:rPr>
            </w:pPr>
            <w:r w:rsidRPr="00152683">
              <w:rPr>
                <w:rFonts w:eastAsia="Times New Roman" w:cs="Times New Roman"/>
                <w:b/>
                <w:bCs/>
                <w:lang w:eastAsia="ru-RU"/>
              </w:rPr>
              <w:t>Модель</w:t>
            </w:r>
          </w:p>
          <w:p w14:paraId="1A7D2584" w14:textId="77777777" w:rsidR="00464070" w:rsidRPr="00152683" w:rsidRDefault="00464070" w:rsidP="00A83461">
            <w:pPr>
              <w:ind w:right="175"/>
              <w:jc w:val="center"/>
              <w:rPr>
                <w:rFonts w:eastAsia="Times New Roman" w:cs="Times New Roman"/>
                <w:b/>
                <w:bCs/>
                <w:lang w:eastAsia="ru-RU"/>
              </w:rPr>
            </w:pP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E14E935" w14:textId="77777777" w:rsidR="00464070" w:rsidRPr="00152683" w:rsidRDefault="00464070" w:rsidP="00A83461">
            <w:pPr>
              <w:ind w:right="175"/>
              <w:jc w:val="center"/>
              <w:rPr>
                <w:rFonts w:eastAsia="Times New Roman" w:cs="Times New Roman"/>
                <w:b/>
                <w:bCs/>
                <w:lang w:eastAsia="ru-RU"/>
              </w:rPr>
            </w:pPr>
            <w:r w:rsidRPr="00C0419B">
              <w:rPr>
                <w:rFonts w:cs="Times New Roman"/>
                <w:b/>
                <w:lang w:val="en-US"/>
              </w:rPr>
              <w:t>UAZ</w:t>
            </w:r>
            <w:r w:rsidRPr="00C0419B">
              <w:rPr>
                <w:rFonts w:cs="Times New Roman"/>
                <w:b/>
              </w:rPr>
              <w:t xml:space="preserve"> </w:t>
            </w:r>
            <w:r>
              <w:rPr>
                <w:rFonts w:cs="Times New Roman"/>
                <w:b/>
              </w:rPr>
              <w:t>Пикап Комфорт</w:t>
            </w:r>
          </w:p>
        </w:tc>
      </w:tr>
      <w:tr w:rsidR="00464070" w:rsidRPr="00C0419B" w14:paraId="424569A3" w14:textId="77777777" w:rsidTr="00A83461">
        <w:trPr>
          <w:trHeight w:val="315"/>
        </w:trPr>
        <w:tc>
          <w:tcPr>
            <w:tcW w:w="7389" w:type="dxa"/>
            <w:vMerge/>
            <w:tcBorders>
              <w:top w:val="single" w:sz="8" w:space="0" w:color="auto"/>
              <w:left w:val="single" w:sz="4" w:space="0" w:color="auto"/>
              <w:bottom w:val="nil"/>
              <w:right w:val="single" w:sz="8" w:space="0" w:color="auto"/>
            </w:tcBorders>
            <w:vAlign w:val="center"/>
            <w:hideMark/>
          </w:tcPr>
          <w:p w14:paraId="1D0D9BF2" w14:textId="77777777" w:rsidR="00464070" w:rsidRPr="00152683" w:rsidRDefault="00464070" w:rsidP="00A83461">
            <w:pPr>
              <w:ind w:right="175"/>
              <w:rPr>
                <w:rFonts w:eastAsia="Times New Roman" w:cs="Times New Roman"/>
                <w:b/>
                <w:bCs/>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E245108" w14:textId="77777777" w:rsidR="00464070" w:rsidRPr="00152683" w:rsidRDefault="00464070" w:rsidP="00A83461">
            <w:pPr>
              <w:ind w:right="175"/>
              <w:rPr>
                <w:rFonts w:eastAsia="Times New Roman" w:cs="Times New Roman"/>
                <w:b/>
                <w:bCs/>
                <w:lang w:eastAsia="ru-RU"/>
              </w:rPr>
            </w:pPr>
          </w:p>
        </w:tc>
      </w:tr>
      <w:tr w:rsidR="00464070" w:rsidRPr="00C0419B" w14:paraId="6FFB78E2"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7BF261DC" w14:textId="77777777" w:rsidR="00464070" w:rsidRPr="00152683" w:rsidRDefault="00464070" w:rsidP="00A83461">
            <w:pPr>
              <w:rPr>
                <w:rFonts w:cs="Times New Roman"/>
              </w:rPr>
            </w:pPr>
            <w:bookmarkStart w:id="0" w:name="RANGE!A1:B40"/>
            <w:r w:rsidRPr="00152683">
              <w:rPr>
                <w:rFonts w:cs="Times New Roman"/>
              </w:rPr>
              <w:t>5-ступенчатая механическая КП</w:t>
            </w:r>
            <w:bookmarkEnd w:id="0"/>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CA13859"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33F31AD6"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D596C0B" w14:textId="77777777" w:rsidR="00464070" w:rsidRPr="00152683" w:rsidRDefault="00464070" w:rsidP="00A83461">
            <w:pPr>
              <w:rPr>
                <w:rFonts w:cs="Times New Roman"/>
              </w:rPr>
            </w:pPr>
            <w:r w:rsidRPr="00152683">
              <w:rPr>
                <w:rFonts w:cs="Times New Roman"/>
              </w:rPr>
              <w:t>Раздаточная коробка двухступенчатая с электрическим приводом (передаточное число пониженной передачи i=2,542)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A9291E1"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419BA3C5"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0596321" w14:textId="77777777" w:rsidR="00464070" w:rsidRPr="00152683" w:rsidRDefault="00464070" w:rsidP="00A83461">
            <w:pPr>
              <w:rPr>
                <w:rFonts w:cs="Times New Roman"/>
              </w:rPr>
            </w:pPr>
            <w:r w:rsidRPr="00152683">
              <w:rPr>
                <w:rFonts w:cs="Times New Roman"/>
              </w:rPr>
              <w:t>Стабилизатор поперечной устойчивости для задней подвески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03CA53B"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7EA65B05"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0AE6A685" w14:textId="77777777" w:rsidR="00464070" w:rsidRPr="00152683" w:rsidRDefault="00464070" w:rsidP="00A83461">
            <w:pPr>
              <w:rPr>
                <w:rFonts w:cs="Times New Roman"/>
              </w:rPr>
            </w:pPr>
            <w:r w:rsidRPr="00152683">
              <w:rPr>
                <w:rFonts w:cs="Times New Roman"/>
              </w:rPr>
              <w:t>Передние и задние ремни безопасности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D8EE9A6"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3BDEA40B"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4EFEC73A" w14:textId="77777777" w:rsidR="00464070" w:rsidRPr="00152683" w:rsidRDefault="00464070" w:rsidP="00A83461">
            <w:pPr>
              <w:rPr>
                <w:rFonts w:cs="Times New Roman"/>
              </w:rPr>
            </w:pPr>
            <w:r w:rsidRPr="00152683">
              <w:rPr>
                <w:rFonts w:cs="Times New Roman"/>
              </w:rPr>
              <w:t>Иммобилайзер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F2DD204"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36C4F1BC"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67480380" w14:textId="77777777" w:rsidR="00464070" w:rsidRPr="00152683" w:rsidRDefault="00464070" w:rsidP="00A83461">
            <w:pPr>
              <w:rPr>
                <w:rFonts w:cs="Times New Roman"/>
              </w:rPr>
            </w:pPr>
            <w:r w:rsidRPr="00152683">
              <w:rPr>
                <w:rFonts w:cs="Times New Roman"/>
              </w:rPr>
              <w:t>Центральный замок</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0BB269B"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14068085"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3C7A8294" w14:textId="77777777" w:rsidR="00464070" w:rsidRPr="00152683" w:rsidRDefault="00464070" w:rsidP="00A83461">
            <w:pPr>
              <w:rPr>
                <w:rFonts w:cs="Times New Roman"/>
              </w:rPr>
            </w:pPr>
            <w:r w:rsidRPr="00152683">
              <w:rPr>
                <w:rFonts w:cs="Times New Roman"/>
              </w:rPr>
              <w:t>Система креплений детских кресел ISOFIX для задних сидений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2F033F8"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43661E15"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587D3679" w14:textId="77777777" w:rsidR="00464070" w:rsidRPr="00152683" w:rsidRDefault="00464070" w:rsidP="00A83461">
            <w:pPr>
              <w:rPr>
                <w:rFonts w:cs="Times New Roman"/>
              </w:rPr>
            </w:pPr>
            <w:r w:rsidRPr="00152683">
              <w:rPr>
                <w:rFonts w:cs="Times New Roman"/>
              </w:rPr>
              <w:t>Сигнализация с дистанционным управлением центральным замком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69F96B9"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3F3F741E"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3F9CF487" w14:textId="77777777" w:rsidR="00464070" w:rsidRPr="00152683" w:rsidRDefault="00464070" w:rsidP="00A83461">
            <w:pPr>
              <w:rPr>
                <w:rFonts w:cs="Times New Roman"/>
              </w:rPr>
            </w:pPr>
            <w:r w:rsidRPr="00152683">
              <w:rPr>
                <w:rFonts w:cs="Times New Roman"/>
              </w:rPr>
              <w:t>Передний и задний бампер, окрашенные в цвет кузова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35DC446"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41FB0D4B"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00566FB4" w14:textId="77777777" w:rsidR="00464070" w:rsidRPr="00152683" w:rsidRDefault="00464070" w:rsidP="00A83461">
            <w:pPr>
              <w:rPr>
                <w:rFonts w:cs="Times New Roman"/>
              </w:rPr>
            </w:pPr>
            <w:r w:rsidRPr="00152683">
              <w:rPr>
                <w:rFonts w:cs="Times New Roman"/>
              </w:rPr>
              <w:t>Ручки дверей и ручка заднего борта, окрашенные в цвет кузова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F0806D7"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5A3B4AC2"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5739DE60" w14:textId="77777777" w:rsidR="00464070" w:rsidRPr="00152683" w:rsidRDefault="00464070" w:rsidP="00A83461">
            <w:pPr>
              <w:rPr>
                <w:rFonts w:cs="Times New Roman"/>
              </w:rPr>
            </w:pPr>
            <w:r w:rsidRPr="00152683">
              <w:rPr>
                <w:rFonts w:cs="Times New Roman"/>
              </w:rPr>
              <w:t>Зеркала заднего вида с встроенными повторителями поворотов, с подогревом и электроприводом, окрашенные в цвет кузова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214FD03"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0B80519F"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2FAFD92E" w14:textId="77777777" w:rsidR="00464070" w:rsidRPr="00152683" w:rsidRDefault="00464070" w:rsidP="00A83461">
            <w:pPr>
              <w:rPr>
                <w:rFonts w:cs="Times New Roman"/>
              </w:rPr>
            </w:pPr>
            <w:r w:rsidRPr="00152683">
              <w:rPr>
                <w:rFonts w:cs="Times New Roman"/>
              </w:rPr>
              <w:t>Атермальные стекла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82B9859"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6C9B576D"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54C7F895" w14:textId="77777777" w:rsidR="00464070" w:rsidRPr="00152683" w:rsidRDefault="00464070" w:rsidP="00A83461">
            <w:pPr>
              <w:rPr>
                <w:rFonts w:cs="Times New Roman"/>
              </w:rPr>
            </w:pPr>
            <w:r w:rsidRPr="00152683">
              <w:rPr>
                <w:rFonts w:cs="Times New Roman"/>
              </w:rPr>
              <w:t>Дневные ходовые огни со светодиодами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6985255"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177CC5CC"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E75D48E" w14:textId="77777777" w:rsidR="00464070" w:rsidRPr="00152683" w:rsidRDefault="00464070" w:rsidP="00A83461">
            <w:pPr>
              <w:rPr>
                <w:rFonts w:cs="Times New Roman"/>
              </w:rPr>
            </w:pPr>
            <w:r w:rsidRPr="00152683">
              <w:rPr>
                <w:rFonts w:cs="Times New Roman"/>
              </w:rPr>
              <w:t>Брызговики передние и задние</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9680B0D"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546195CC"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28BCCEF2" w14:textId="77777777" w:rsidR="00464070" w:rsidRPr="00152683" w:rsidRDefault="00464070" w:rsidP="00A83461">
            <w:pPr>
              <w:rPr>
                <w:rFonts w:cs="Times New Roman"/>
              </w:rPr>
            </w:pPr>
            <w:r w:rsidRPr="00152683">
              <w:rPr>
                <w:rFonts w:cs="Times New Roman"/>
              </w:rPr>
              <w:t>Противотуманные фары</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E5BD75A"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4740874E"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3EBCA7EC" w14:textId="77777777" w:rsidR="00464070" w:rsidRPr="00152683" w:rsidRDefault="00464070" w:rsidP="00A83461">
            <w:pPr>
              <w:rPr>
                <w:rFonts w:cs="Times New Roman"/>
              </w:rPr>
            </w:pPr>
            <w:r w:rsidRPr="00152683">
              <w:rPr>
                <w:rFonts w:cs="Times New Roman"/>
              </w:rPr>
              <w:t xml:space="preserve">Антенна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682E964"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3964FC4A"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1939D58" w14:textId="77777777" w:rsidR="00464070" w:rsidRPr="00152683" w:rsidRDefault="00464070" w:rsidP="00A83461">
            <w:pPr>
              <w:rPr>
                <w:rFonts w:cs="Times New Roman"/>
              </w:rPr>
            </w:pPr>
            <w:r w:rsidRPr="00152683">
              <w:rPr>
                <w:rFonts w:cs="Times New Roman"/>
              </w:rPr>
              <w:t>16" легкосплавные диски, шины 235/70 R16 (4 шт.), запасное колесо на 16" стальном диске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0802EC"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29AA9878"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722F7394" w14:textId="77777777" w:rsidR="00464070" w:rsidRPr="00152683" w:rsidRDefault="00464070" w:rsidP="00A83461">
            <w:pPr>
              <w:rPr>
                <w:rFonts w:cs="Times New Roman"/>
              </w:rPr>
            </w:pPr>
            <w:r w:rsidRPr="00152683">
              <w:rPr>
                <w:rFonts w:cs="Times New Roman"/>
              </w:rPr>
              <w:t>Гидроусилитель руля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171E6A9"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30EC65B1"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0A7FA7B" w14:textId="77777777" w:rsidR="00464070" w:rsidRPr="00152683" w:rsidRDefault="00464070" w:rsidP="00A83461">
            <w:pPr>
              <w:rPr>
                <w:rFonts w:cs="Times New Roman"/>
              </w:rPr>
            </w:pPr>
            <w:r w:rsidRPr="00152683">
              <w:rPr>
                <w:rFonts w:cs="Times New Roman"/>
              </w:rPr>
              <w:t>Регулировка руля по высоте</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740EDB8"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762FC995"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7805F377" w14:textId="77777777" w:rsidR="00464070" w:rsidRPr="00152683" w:rsidRDefault="00464070" w:rsidP="00A83461">
            <w:pPr>
              <w:rPr>
                <w:rFonts w:cs="Times New Roman"/>
              </w:rPr>
            </w:pPr>
            <w:r w:rsidRPr="00152683">
              <w:rPr>
                <w:rFonts w:cs="Times New Roman"/>
              </w:rPr>
              <w:t>Электростеклоподъемники передних и задних дверей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75A16F7"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42772487"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225560C0" w14:textId="77777777" w:rsidR="00464070" w:rsidRPr="00152683" w:rsidRDefault="00464070" w:rsidP="00A83461">
            <w:pPr>
              <w:rPr>
                <w:rFonts w:cs="Times New Roman"/>
              </w:rPr>
            </w:pPr>
            <w:r w:rsidRPr="00152683">
              <w:rPr>
                <w:rFonts w:cs="Times New Roman"/>
              </w:rPr>
              <w:t>Подогрев передних сидений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06D76E6"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2D8DA32C"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6FC13A1D" w14:textId="77777777" w:rsidR="00464070" w:rsidRPr="00152683" w:rsidRDefault="00464070" w:rsidP="00A83461">
            <w:pPr>
              <w:rPr>
                <w:rFonts w:cs="Times New Roman"/>
              </w:rPr>
            </w:pPr>
            <w:r w:rsidRPr="00152683">
              <w:rPr>
                <w:rFonts w:cs="Times New Roman"/>
              </w:rPr>
              <w:t>Регулировка по высоте водительского сиденья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2DF5A07"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64B0E2B6"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2DB9A6A7" w14:textId="77777777" w:rsidR="00464070" w:rsidRPr="00152683" w:rsidRDefault="00464070" w:rsidP="00A83461">
            <w:pPr>
              <w:rPr>
                <w:rFonts w:cs="Times New Roman"/>
              </w:rPr>
            </w:pPr>
            <w:r w:rsidRPr="00152683">
              <w:rPr>
                <w:rFonts w:cs="Times New Roman"/>
              </w:rPr>
              <w:t>Передний подлокотник</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63B1C13"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290CA036"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70F649D7" w14:textId="77777777" w:rsidR="00464070" w:rsidRPr="00152683" w:rsidRDefault="00464070" w:rsidP="00A83461">
            <w:pPr>
              <w:rPr>
                <w:rFonts w:cs="Times New Roman"/>
              </w:rPr>
            </w:pPr>
            <w:r w:rsidRPr="00152683">
              <w:rPr>
                <w:rFonts w:cs="Times New Roman"/>
              </w:rPr>
              <w:t>Задний подлокотник</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37BA243"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58AD9164"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646AF01C" w14:textId="77777777" w:rsidR="00464070" w:rsidRPr="00152683" w:rsidRDefault="00464070" w:rsidP="00A83461">
            <w:pPr>
              <w:rPr>
                <w:rFonts w:cs="Times New Roman"/>
              </w:rPr>
            </w:pPr>
            <w:r w:rsidRPr="00152683">
              <w:rPr>
                <w:rFonts w:cs="Times New Roman"/>
              </w:rPr>
              <w:t>Фильтр салонный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58A60B9"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2E10BCF5"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5AF90A8" w14:textId="77777777" w:rsidR="00464070" w:rsidRPr="00152683" w:rsidRDefault="00464070" w:rsidP="00A83461">
            <w:pPr>
              <w:rPr>
                <w:rFonts w:cs="Times New Roman"/>
              </w:rPr>
            </w:pPr>
            <w:r w:rsidRPr="00152683">
              <w:rPr>
                <w:rFonts w:cs="Times New Roman"/>
              </w:rPr>
              <w:t>Кондиционер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B4D4305"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4F4D02F9"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532DC7F0" w14:textId="77777777" w:rsidR="00464070" w:rsidRPr="00152683" w:rsidRDefault="00464070" w:rsidP="00A83461">
            <w:pPr>
              <w:rPr>
                <w:rFonts w:cs="Times New Roman"/>
              </w:rPr>
            </w:pPr>
            <w:r w:rsidRPr="00152683">
              <w:rPr>
                <w:rFonts w:cs="Times New Roman"/>
              </w:rPr>
              <w:t>Датчик температуры наружного воздуха, указатель в комбинации панели приборов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E5C203A"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185D1E14"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5877E33F" w14:textId="77777777" w:rsidR="00464070" w:rsidRPr="00152683" w:rsidRDefault="00464070" w:rsidP="00A83461">
            <w:pPr>
              <w:rPr>
                <w:rFonts w:cs="Times New Roman"/>
              </w:rPr>
            </w:pPr>
            <w:r w:rsidRPr="00152683">
              <w:rPr>
                <w:rFonts w:cs="Times New Roman"/>
              </w:rPr>
              <w:t>Панель приборов 4-х стрелочная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A55CB18"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521276AC"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4757AE3F" w14:textId="77777777" w:rsidR="00464070" w:rsidRPr="00152683" w:rsidRDefault="00464070" w:rsidP="00A83461">
            <w:pPr>
              <w:rPr>
                <w:rFonts w:cs="Times New Roman"/>
              </w:rPr>
            </w:pPr>
            <w:r w:rsidRPr="00152683">
              <w:rPr>
                <w:rFonts w:cs="Times New Roman"/>
              </w:rPr>
              <w:t>Бортовой компьютер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9C47D95"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7768E70C"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295F9182" w14:textId="77777777" w:rsidR="00464070" w:rsidRPr="00152683" w:rsidRDefault="00464070" w:rsidP="00A83461">
            <w:pPr>
              <w:rPr>
                <w:rFonts w:cs="Times New Roman"/>
              </w:rPr>
            </w:pPr>
            <w:r w:rsidRPr="00152683">
              <w:rPr>
                <w:rFonts w:cs="Times New Roman"/>
              </w:rPr>
              <w:t>Аудиоподготовка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25DE6B7"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2135C3E5"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0E74BF22" w14:textId="77777777" w:rsidR="00464070" w:rsidRPr="00152683" w:rsidRDefault="00464070" w:rsidP="00A83461">
            <w:pPr>
              <w:rPr>
                <w:rFonts w:cs="Times New Roman"/>
              </w:rPr>
            </w:pPr>
            <w:r w:rsidRPr="00152683">
              <w:rPr>
                <w:rFonts w:cs="Times New Roman"/>
              </w:rPr>
              <w:t>4 динамика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FD533EC"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5A700ADE"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26A8F5E5" w14:textId="77777777" w:rsidR="00464070" w:rsidRPr="00152683" w:rsidRDefault="00464070" w:rsidP="00A83461">
            <w:pPr>
              <w:rPr>
                <w:rFonts w:cs="Times New Roman"/>
              </w:rPr>
            </w:pPr>
            <w:r w:rsidRPr="00152683">
              <w:rPr>
                <w:rFonts w:cs="Times New Roman"/>
              </w:rPr>
              <w:t>Магнитола USB-MP3 радио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AEE1388"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5E0A5F91"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75DC4E9" w14:textId="77777777" w:rsidR="00464070" w:rsidRPr="00152683" w:rsidRDefault="00464070" w:rsidP="00A83461">
            <w:pPr>
              <w:rPr>
                <w:rFonts w:cs="Times New Roman"/>
              </w:rPr>
            </w:pPr>
            <w:r w:rsidRPr="00152683">
              <w:rPr>
                <w:rFonts w:cs="Times New Roman"/>
              </w:rPr>
              <w:t>Функция "Вежливый свет"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357E575"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1A0A6036"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4F012201" w14:textId="77777777" w:rsidR="00464070" w:rsidRPr="00152683" w:rsidRDefault="00464070" w:rsidP="00A83461">
            <w:pPr>
              <w:rPr>
                <w:rFonts w:cs="Times New Roman"/>
              </w:rPr>
            </w:pPr>
            <w:r w:rsidRPr="00152683">
              <w:rPr>
                <w:rFonts w:cs="Times New Roman"/>
              </w:rPr>
              <w:t>Перчаточный ящик с подсветкой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9826284"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548EAB00"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1B19ADA5" w14:textId="77777777" w:rsidR="00464070" w:rsidRPr="00152683" w:rsidRDefault="00464070" w:rsidP="00A83461">
            <w:pPr>
              <w:rPr>
                <w:rFonts w:cs="Times New Roman"/>
              </w:rPr>
            </w:pPr>
            <w:r w:rsidRPr="00152683">
              <w:rPr>
                <w:rFonts w:cs="Times New Roman"/>
              </w:rPr>
              <w:t xml:space="preserve">Прикуриватель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32744FE"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4DA9DD0B"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0042F9F8" w14:textId="77777777" w:rsidR="00464070" w:rsidRPr="00152683" w:rsidRDefault="00464070" w:rsidP="00A83461">
            <w:pPr>
              <w:rPr>
                <w:rFonts w:cs="Times New Roman"/>
              </w:rPr>
            </w:pPr>
            <w:r w:rsidRPr="00152683">
              <w:rPr>
                <w:rFonts w:cs="Times New Roman"/>
              </w:rPr>
              <w:t>Розетка 12В на панели приборов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47C3FD7"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76098EA6"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0891D13B" w14:textId="77777777" w:rsidR="00464070" w:rsidRPr="00152683" w:rsidRDefault="00464070" w:rsidP="00A83461">
            <w:pPr>
              <w:rPr>
                <w:rFonts w:cs="Times New Roman"/>
              </w:rPr>
            </w:pPr>
            <w:r w:rsidRPr="00152683">
              <w:rPr>
                <w:rFonts w:cs="Times New Roman"/>
              </w:rPr>
              <w:t>Коврики резиновые в салон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D147CEE"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600150A4"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67B26E7D" w14:textId="77777777" w:rsidR="00464070" w:rsidRPr="00152683" w:rsidRDefault="00464070" w:rsidP="00A83461">
            <w:pPr>
              <w:rPr>
                <w:rFonts w:cs="Times New Roman"/>
              </w:rPr>
            </w:pPr>
            <w:r w:rsidRPr="00152683">
              <w:rPr>
                <w:rFonts w:cs="Times New Roman"/>
              </w:rPr>
              <w:t>Пластиковая накладка заднего борта + вкладыш в грузовой отсек</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34598BD" w14:textId="77777777" w:rsidR="00464070" w:rsidRPr="00152683" w:rsidRDefault="00464070" w:rsidP="00A83461">
            <w:pPr>
              <w:jc w:val="center"/>
              <w:rPr>
                <w:rFonts w:cs="Times New Roman"/>
                <w:b/>
                <w:bCs/>
                <w:sz w:val="36"/>
                <w:szCs w:val="36"/>
              </w:rPr>
            </w:pPr>
            <w:r w:rsidRPr="00152683">
              <w:rPr>
                <w:rFonts w:cs="Times New Roman"/>
                <w:b/>
                <w:bCs/>
                <w:sz w:val="36"/>
                <w:szCs w:val="36"/>
              </w:rPr>
              <w:t>+</w:t>
            </w:r>
          </w:p>
        </w:tc>
      </w:tr>
      <w:tr w:rsidR="00464070" w:rsidRPr="00C0419B" w14:paraId="38392C5E" w14:textId="77777777" w:rsidTr="00A83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7389" w:type="dxa"/>
            <w:tcBorders>
              <w:top w:val="single" w:sz="4" w:space="0" w:color="auto"/>
              <w:left w:val="single" w:sz="4" w:space="0" w:color="auto"/>
              <w:bottom w:val="single" w:sz="4" w:space="0" w:color="auto"/>
              <w:right w:val="single" w:sz="4" w:space="0" w:color="auto"/>
            </w:tcBorders>
            <w:shd w:val="clear" w:color="auto" w:fill="auto"/>
            <w:vAlign w:val="center"/>
          </w:tcPr>
          <w:p w14:paraId="2D7F9672" w14:textId="77777777" w:rsidR="00464070" w:rsidRPr="00152683" w:rsidRDefault="00464070" w:rsidP="00A83461">
            <w:pPr>
              <w:rPr>
                <w:rFonts w:cs="Times New Roman"/>
              </w:rPr>
            </w:pPr>
            <w:r w:rsidRPr="00152683">
              <w:rPr>
                <w:rFonts w:cs="Times New Roman"/>
              </w:rPr>
              <w:t>Неостекленный кунг грузового отсека, окрашенный в цвет кузова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BB585A" w14:textId="77777777" w:rsidR="00464070" w:rsidRPr="00152683" w:rsidRDefault="00464070" w:rsidP="00A83461">
            <w:pPr>
              <w:jc w:val="center"/>
              <w:rPr>
                <w:rFonts w:cs="Times New Roman"/>
                <w:b/>
                <w:bCs/>
                <w:sz w:val="28"/>
                <w:szCs w:val="28"/>
              </w:rPr>
            </w:pPr>
            <w:r w:rsidRPr="00152683">
              <w:rPr>
                <w:rFonts w:cs="Times New Roman"/>
                <w:b/>
                <w:bCs/>
                <w:sz w:val="28"/>
                <w:szCs w:val="28"/>
              </w:rPr>
              <w:t>+</w:t>
            </w:r>
          </w:p>
        </w:tc>
      </w:tr>
    </w:tbl>
    <w:p w14:paraId="0467EA6B" w14:textId="77777777" w:rsidR="00586498" w:rsidRDefault="00586498" w:rsidP="00586498">
      <w:pPr>
        <w:ind w:firstLine="709"/>
        <w:jc w:val="both"/>
        <w:rPr>
          <w:lang w:val="ru-RU"/>
        </w:rPr>
      </w:pPr>
    </w:p>
    <w:p w14:paraId="2198BD4D" w14:textId="77777777" w:rsidR="00464070" w:rsidRPr="00C0419B" w:rsidRDefault="00BC706D" w:rsidP="00464070">
      <w:pPr>
        <w:jc w:val="center"/>
        <w:rPr>
          <w:rFonts w:cs="Times New Roman"/>
          <w:b/>
        </w:rPr>
      </w:pPr>
      <w:hyperlink r:id="rId39" w:history="1">
        <w:r w:rsidR="00464070" w:rsidRPr="00C0419B">
          <w:rPr>
            <w:rFonts w:cs="Times New Roman"/>
            <w:b/>
          </w:rPr>
          <w:t>Технические характеристики</w:t>
        </w:r>
      </w:hyperlink>
      <w:r w:rsidR="00464070" w:rsidRPr="00C0419B">
        <w:rPr>
          <w:rFonts w:cs="Times New Roman"/>
          <w:b/>
        </w:rPr>
        <w:t xml:space="preserve"> автомобиля </w:t>
      </w:r>
      <w:r w:rsidR="00464070" w:rsidRPr="00C0419B">
        <w:rPr>
          <w:rFonts w:cs="Times New Roman"/>
          <w:b/>
          <w:lang w:val="en-US"/>
        </w:rPr>
        <w:t>UAZ</w:t>
      </w:r>
      <w:r w:rsidR="00464070" w:rsidRPr="00C0419B">
        <w:rPr>
          <w:rFonts w:cs="Times New Roman"/>
          <w:b/>
        </w:rPr>
        <w:t xml:space="preserve"> </w:t>
      </w:r>
      <w:r w:rsidR="00464070">
        <w:rPr>
          <w:rFonts w:cs="Times New Roman"/>
          <w:b/>
        </w:rPr>
        <w:t>Пикап Комфорт</w:t>
      </w:r>
    </w:p>
    <w:tbl>
      <w:tblPr>
        <w:tblW w:w="4879" w:type="pct"/>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D6D6"/>
        <w:tblCellMar>
          <w:top w:w="30" w:type="dxa"/>
          <w:left w:w="30" w:type="dxa"/>
          <w:bottom w:w="30" w:type="dxa"/>
          <w:right w:w="30" w:type="dxa"/>
        </w:tblCellMar>
        <w:tblLook w:val="0480" w:firstRow="0" w:lastRow="0" w:firstColumn="1" w:lastColumn="0" w:noHBand="0" w:noVBand="1"/>
      </w:tblPr>
      <w:tblGrid>
        <w:gridCol w:w="4270"/>
        <w:gridCol w:w="5337"/>
      </w:tblGrid>
      <w:tr w:rsidR="00464070" w:rsidRPr="00C0419B" w14:paraId="340D1893" w14:textId="77777777" w:rsidTr="00A83461">
        <w:trPr>
          <w:trHeight w:val="414"/>
          <w:tblCellSpacing w:w="7" w:type="dxa"/>
        </w:trPr>
        <w:tc>
          <w:tcPr>
            <w:tcW w:w="0" w:type="auto"/>
            <w:shd w:val="clear" w:color="auto" w:fill="FFFFFF"/>
            <w:tcMar>
              <w:top w:w="75" w:type="dxa"/>
              <w:left w:w="75" w:type="dxa"/>
              <w:bottom w:w="75" w:type="dxa"/>
              <w:right w:w="75" w:type="dxa"/>
            </w:tcMar>
            <w:vAlign w:val="center"/>
            <w:hideMark/>
          </w:tcPr>
          <w:p w14:paraId="7BA2EFD0"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Колесная формула</w:t>
            </w:r>
          </w:p>
        </w:tc>
        <w:tc>
          <w:tcPr>
            <w:tcW w:w="2779" w:type="pct"/>
            <w:shd w:val="clear" w:color="auto" w:fill="FFFFFF"/>
            <w:tcMar>
              <w:top w:w="75" w:type="dxa"/>
              <w:left w:w="75" w:type="dxa"/>
              <w:bottom w:w="75" w:type="dxa"/>
              <w:right w:w="75" w:type="dxa"/>
            </w:tcMar>
            <w:vAlign w:val="center"/>
            <w:hideMark/>
          </w:tcPr>
          <w:p w14:paraId="34D6EB49"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4 х 4</w:t>
            </w:r>
          </w:p>
        </w:tc>
      </w:tr>
      <w:tr w:rsidR="00464070" w:rsidRPr="00C0419B" w14:paraId="26CCBD0E"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75749D0F"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Количество мест</w:t>
            </w:r>
          </w:p>
        </w:tc>
        <w:tc>
          <w:tcPr>
            <w:tcW w:w="2779" w:type="pct"/>
            <w:shd w:val="clear" w:color="auto" w:fill="FFFFFF"/>
            <w:tcMar>
              <w:top w:w="75" w:type="dxa"/>
              <w:left w:w="75" w:type="dxa"/>
              <w:bottom w:w="75" w:type="dxa"/>
              <w:right w:w="75" w:type="dxa"/>
            </w:tcMar>
            <w:vAlign w:val="center"/>
            <w:hideMark/>
          </w:tcPr>
          <w:p w14:paraId="15BA4A9A"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5</w:t>
            </w:r>
          </w:p>
        </w:tc>
      </w:tr>
      <w:tr w:rsidR="00464070" w:rsidRPr="00C0419B" w14:paraId="10A6FFD6" w14:textId="77777777" w:rsidTr="00A83461">
        <w:trPr>
          <w:trHeight w:val="300"/>
          <w:tblCellSpacing w:w="7" w:type="dxa"/>
        </w:trPr>
        <w:tc>
          <w:tcPr>
            <w:tcW w:w="0" w:type="auto"/>
            <w:shd w:val="clear" w:color="auto" w:fill="FFFFFF"/>
            <w:tcMar>
              <w:top w:w="75" w:type="dxa"/>
              <w:left w:w="75" w:type="dxa"/>
              <w:bottom w:w="75" w:type="dxa"/>
              <w:right w:w="75" w:type="dxa"/>
            </w:tcMar>
            <w:vAlign w:val="center"/>
            <w:hideMark/>
          </w:tcPr>
          <w:p w14:paraId="177D8407"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Длина, мм</w:t>
            </w:r>
          </w:p>
        </w:tc>
        <w:tc>
          <w:tcPr>
            <w:tcW w:w="2779" w:type="pct"/>
            <w:shd w:val="clear" w:color="auto" w:fill="FFFFFF"/>
            <w:tcMar>
              <w:top w:w="75" w:type="dxa"/>
              <w:left w:w="75" w:type="dxa"/>
              <w:bottom w:w="75" w:type="dxa"/>
              <w:right w:w="75" w:type="dxa"/>
            </w:tcMar>
            <w:vAlign w:val="center"/>
            <w:hideMark/>
          </w:tcPr>
          <w:p w14:paraId="453EAE06" w14:textId="77777777" w:rsidR="00464070" w:rsidRPr="00C0419B" w:rsidRDefault="00464070" w:rsidP="00A83461">
            <w:pPr>
              <w:jc w:val="center"/>
              <w:rPr>
                <w:rFonts w:eastAsia="Times New Roman" w:cs="Times New Roman"/>
                <w:lang w:eastAsia="ru-RU"/>
              </w:rPr>
            </w:pPr>
            <w:r>
              <w:rPr>
                <w:rFonts w:eastAsia="Times New Roman" w:cs="Times New Roman"/>
                <w:lang w:eastAsia="ru-RU"/>
              </w:rPr>
              <w:t>5125</w:t>
            </w:r>
          </w:p>
        </w:tc>
      </w:tr>
      <w:tr w:rsidR="00464070" w:rsidRPr="00C0419B" w14:paraId="4BCFFC43" w14:textId="77777777" w:rsidTr="00A83461">
        <w:trPr>
          <w:trHeight w:val="90"/>
          <w:tblCellSpacing w:w="7" w:type="dxa"/>
        </w:trPr>
        <w:tc>
          <w:tcPr>
            <w:tcW w:w="0" w:type="auto"/>
            <w:shd w:val="clear" w:color="auto" w:fill="FFFFFF"/>
            <w:tcMar>
              <w:top w:w="75" w:type="dxa"/>
              <w:left w:w="75" w:type="dxa"/>
              <w:bottom w:w="75" w:type="dxa"/>
              <w:right w:w="75" w:type="dxa"/>
            </w:tcMar>
            <w:vAlign w:val="center"/>
            <w:hideMark/>
          </w:tcPr>
          <w:p w14:paraId="71B17E8B"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Ширина, мм</w:t>
            </w:r>
          </w:p>
        </w:tc>
        <w:tc>
          <w:tcPr>
            <w:tcW w:w="2779" w:type="pct"/>
            <w:shd w:val="clear" w:color="auto" w:fill="FFFFFF"/>
            <w:tcMar>
              <w:top w:w="75" w:type="dxa"/>
              <w:left w:w="75" w:type="dxa"/>
              <w:bottom w:w="75" w:type="dxa"/>
              <w:right w:w="75" w:type="dxa"/>
            </w:tcMar>
            <w:vAlign w:val="center"/>
            <w:hideMark/>
          </w:tcPr>
          <w:p w14:paraId="4150977A"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2100</w:t>
            </w:r>
          </w:p>
        </w:tc>
      </w:tr>
      <w:tr w:rsidR="00464070" w:rsidRPr="00C0419B" w14:paraId="3C3C72F8"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050D611F"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Высота, мм</w:t>
            </w:r>
          </w:p>
        </w:tc>
        <w:tc>
          <w:tcPr>
            <w:tcW w:w="2779" w:type="pct"/>
            <w:shd w:val="clear" w:color="auto" w:fill="FFFFFF"/>
            <w:tcMar>
              <w:top w:w="75" w:type="dxa"/>
              <w:left w:w="75" w:type="dxa"/>
              <w:bottom w:w="75" w:type="dxa"/>
              <w:right w:w="75" w:type="dxa"/>
            </w:tcMar>
            <w:vAlign w:val="center"/>
            <w:hideMark/>
          </w:tcPr>
          <w:p w14:paraId="6D53A060" w14:textId="77777777" w:rsidR="00464070" w:rsidRPr="00520EF5" w:rsidRDefault="00464070" w:rsidP="00A83461">
            <w:pPr>
              <w:jc w:val="center"/>
              <w:rPr>
                <w:rFonts w:eastAsia="Times New Roman" w:cs="Times New Roman"/>
                <w:lang w:eastAsia="ru-RU"/>
              </w:rPr>
            </w:pPr>
            <w:r>
              <w:rPr>
                <w:rFonts w:eastAsia="Times New Roman" w:cs="Times New Roman"/>
                <w:lang w:eastAsia="ru-RU"/>
              </w:rPr>
              <w:t>1915</w:t>
            </w:r>
          </w:p>
        </w:tc>
      </w:tr>
      <w:tr w:rsidR="00464070" w:rsidRPr="00C0419B" w14:paraId="7E280F8B"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761363BD"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Колесная база, мм</w:t>
            </w:r>
          </w:p>
        </w:tc>
        <w:tc>
          <w:tcPr>
            <w:tcW w:w="2779" w:type="pct"/>
            <w:shd w:val="clear" w:color="auto" w:fill="FFFFFF"/>
            <w:tcMar>
              <w:top w:w="75" w:type="dxa"/>
              <w:left w:w="75" w:type="dxa"/>
              <w:bottom w:w="75" w:type="dxa"/>
              <w:right w:w="75" w:type="dxa"/>
            </w:tcMar>
            <w:vAlign w:val="center"/>
            <w:hideMark/>
          </w:tcPr>
          <w:p w14:paraId="60E64D15" w14:textId="77777777" w:rsidR="00464070" w:rsidRPr="00C0419B" w:rsidRDefault="00464070" w:rsidP="00A83461">
            <w:pPr>
              <w:jc w:val="center"/>
              <w:rPr>
                <w:rFonts w:eastAsia="Times New Roman" w:cs="Times New Roman"/>
                <w:lang w:eastAsia="ru-RU"/>
              </w:rPr>
            </w:pPr>
            <w:r>
              <w:rPr>
                <w:rFonts w:eastAsia="Times New Roman" w:cs="Times New Roman"/>
                <w:lang w:eastAsia="ru-RU"/>
              </w:rPr>
              <w:t>3000</w:t>
            </w:r>
          </w:p>
        </w:tc>
      </w:tr>
      <w:tr w:rsidR="00464070" w:rsidRPr="00C0419B" w14:paraId="69D11423"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61E93D6E"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Дорожный просвет, мм</w:t>
            </w:r>
          </w:p>
        </w:tc>
        <w:tc>
          <w:tcPr>
            <w:tcW w:w="2779" w:type="pct"/>
            <w:shd w:val="clear" w:color="auto" w:fill="FFFFFF"/>
            <w:tcMar>
              <w:top w:w="75" w:type="dxa"/>
              <w:left w:w="75" w:type="dxa"/>
              <w:bottom w:w="75" w:type="dxa"/>
              <w:right w:w="75" w:type="dxa"/>
            </w:tcMar>
            <w:vAlign w:val="center"/>
            <w:hideMark/>
          </w:tcPr>
          <w:p w14:paraId="4BE6A191"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210</w:t>
            </w:r>
          </w:p>
        </w:tc>
      </w:tr>
      <w:tr w:rsidR="00464070" w:rsidRPr="00C0419B" w14:paraId="502CAA46"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14FE621A"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Глубина преодолеваемого брода, мм</w:t>
            </w:r>
          </w:p>
        </w:tc>
        <w:tc>
          <w:tcPr>
            <w:tcW w:w="2779" w:type="pct"/>
            <w:shd w:val="clear" w:color="auto" w:fill="FFFFFF"/>
            <w:tcMar>
              <w:top w:w="75" w:type="dxa"/>
              <w:left w:w="75" w:type="dxa"/>
              <w:bottom w:w="75" w:type="dxa"/>
              <w:right w:w="75" w:type="dxa"/>
            </w:tcMar>
            <w:vAlign w:val="center"/>
            <w:hideMark/>
          </w:tcPr>
          <w:p w14:paraId="7E063BAF"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500</w:t>
            </w:r>
          </w:p>
        </w:tc>
      </w:tr>
      <w:tr w:rsidR="00464070" w:rsidRPr="00C0419B" w14:paraId="6B29AD6E"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5C8D2974"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Масса снаряженного ам, кг</w:t>
            </w:r>
          </w:p>
        </w:tc>
        <w:tc>
          <w:tcPr>
            <w:tcW w:w="2779" w:type="pct"/>
            <w:shd w:val="clear" w:color="auto" w:fill="FFFFFF"/>
            <w:tcMar>
              <w:top w:w="75" w:type="dxa"/>
              <w:left w:w="75" w:type="dxa"/>
              <w:bottom w:w="75" w:type="dxa"/>
              <w:right w:w="75" w:type="dxa"/>
            </w:tcMar>
            <w:vAlign w:val="center"/>
            <w:hideMark/>
          </w:tcPr>
          <w:p w14:paraId="2E7C21CE"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21</w:t>
            </w:r>
            <w:r>
              <w:rPr>
                <w:rFonts w:eastAsia="Times New Roman" w:cs="Times New Roman"/>
                <w:lang w:eastAsia="ru-RU"/>
              </w:rPr>
              <w:t>35</w:t>
            </w:r>
          </w:p>
        </w:tc>
      </w:tr>
      <w:tr w:rsidR="00464070" w:rsidRPr="00C0419B" w14:paraId="72B979AC"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38EF4DBF"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Полная масса, кг</w:t>
            </w:r>
          </w:p>
        </w:tc>
        <w:tc>
          <w:tcPr>
            <w:tcW w:w="2779" w:type="pct"/>
            <w:shd w:val="clear" w:color="auto" w:fill="FFFFFF"/>
            <w:tcMar>
              <w:top w:w="75" w:type="dxa"/>
              <w:left w:w="75" w:type="dxa"/>
              <w:bottom w:w="75" w:type="dxa"/>
              <w:right w:w="75" w:type="dxa"/>
            </w:tcMar>
            <w:vAlign w:val="center"/>
            <w:hideMark/>
          </w:tcPr>
          <w:p w14:paraId="4F866ABB"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w:t>
            </w:r>
            <w:r>
              <w:rPr>
                <w:rFonts w:eastAsia="Times New Roman" w:cs="Times New Roman"/>
                <w:lang w:eastAsia="ru-RU"/>
              </w:rPr>
              <w:t>860</w:t>
            </w:r>
          </w:p>
        </w:tc>
      </w:tr>
      <w:tr w:rsidR="00464070" w:rsidRPr="00C0419B" w14:paraId="627BA505"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507DB159"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Грузоподьёмность, кг</w:t>
            </w:r>
          </w:p>
        </w:tc>
        <w:tc>
          <w:tcPr>
            <w:tcW w:w="2779" w:type="pct"/>
            <w:shd w:val="clear" w:color="auto" w:fill="FFFFFF"/>
            <w:tcMar>
              <w:top w:w="75" w:type="dxa"/>
              <w:left w:w="75" w:type="dxa"/>
              <w:bottom w:w="75" w:type="dxa"/>
              <w:right w:w="75" w:type="dxa"/>
            </w:tcMar>
            <w:vAlign w:val="center"/>
            <w:hideMark/>
          </w:tcPr>
          <w:p w14:paraId="01097289" w14:textId="77777777" w:rsidR="00464070" w:rsidRPr="00C0419B" w:rsidRDefault="00464070" w:rsidP="00A83461">
            <w:pPr>
              <w:jc w:val="center"/>
              <w:rPr>
                <w:rFonts w:eastAsia="Times New Roman" w:cs="Times New Roman"/>
                <w:lang w:eastAsia="ru-RU"/>
              </w:rPr>
            </w:pPr>
            <w:r>
              <w:rPr>
                <w:rFonts w:eastAsia="Times New Roman" w:cs="Times New Roman"/>
                <w:lang w:eastAsia="ru-RU"/>
              </w:rPr>
              <w:t>725</w:t>
            </w:r>
          </w:p>
        </w:tc>
      </w:tr>
      <w:tr w:rsidR="00464070" w:rsidRPr="00C0419B" w14:paraId="7A70896F" w14:textId="77777777" w:rsidTr="00A83461">
        <w:trPr>
          <w:trHeight w:val="210"/>
          <w:tblCellSpacing w:w="7" w:type="dxa"/>
        </w:trPr>
        <w:tc>
          <w:tcPr>
            <w:tcW w:w="0" w:type="auto"/>
            <w:shd w:val="clear" w:color="auto" w:fill="FFFFFF"/>
            <w:tcMar>
              <w:top w:w="75" w:type="dxa"/>
              <w:left w:w="75" w:type="dxa"/>
              <w:bottom w:w="75" w:type="dxa"/>
              <w:right w:w="75" w:type="dxa"/>
            </w:tcMar>
            <w:vAlign w:val="center"/>
            <w:hideMark/>
          </w:tcPr>
          <w:p w14:paraId="3C7693F3"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Двигатель</w:t>
            </w:r>
          </w:p>
        </w:tc>
        <w:tc>
          <w:tcPr>
            <w:tcW w:w="2779" w:type="pct"/>
            <w:shd w:val="clear" w:color="auto" w:fill="FFFFFF"/>
            <w:tcMar>
              <w:top w:w="75" w:type="dxa"/>
              <w:left w:w="75" w:type="dxa"/>
              <w:bottom w:w="75" w:type="dxa"/>
              <w:right w:w="75" w:type="dxa"/>
            </w:tcMar>
            <w:vAlign w:val="center"/>
            <w:hideMark/>
          </w:tcPr>
          <w:p w14:paraId="2C169C22"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бензиновый</w:t>
            </w:r>
          </w:p>
        </w:tc>
      </w:tr>
      <w:tr w:rsidR="00464070" w:rsidRPr="00C0419B" w14:paraId="52C9B243"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4A55534C"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Топливо</w:t>
            </w:r>
          </w:p>
        </w:tc>
        <w:tc>
          <w:tcPr>
            <w:tcW w:w="2779" w:type="pct"/>
            <w:shd w:val="clear" w:color="auto" w:fill="FFFFFF"/>
            <w:tcMar>
              <w:top w:w="75" w:type="dxa"/>
              <w:left w:w="75" w:type="dxa"/>
              <w:bottom w:w="75" w:type="dxa"/>
              <w:right w:w="75" w:type="dxa"/>
            </w:tcMar>
            <w:vAlign w:val="center"/>
            <w:hideMark/>
          </w:tcPr>
          <w:p w14:paraId="46695AB5"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бензин с октановым числом не менее 92</w:t>
            </w:r>
          </w:p>
        </w:tc>
      </w:tr>
      <w:tr w:rsidR="00464070" w:rsidRPr="00C0419B" w14:paraId="35FC379E"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1EC88C62"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Рабочий объем, л.</w:t>
            </w:r>
          </w:p>
        </w:tc>
        <w:tc>
          <w:tcPr>
            <w:tcW w:w="2779" w:type="pct"/>
            <w:shd w:val="clear" w:color="auto" w:fill="FFFFFF"/>
            <w:tcMar>
              <w:top w:w="75" w:type="dxa"/>
              <w:left w:w="75" w:type="dxa"/>
              <w:bottom w:w="75" w:type="dxa"/>
              <w:right w:w="75" w:type="dxa"/>
            </w:tcMar>
            <w:vAlign w:val="center"/>
            <w:hideMark/>
          </w:tcPr>
          <w:p w14:paraId="0EBE4F7D"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2693</w:t>
            </w:r>
          </w:p>
        </w:tc>
      </w:tr>
      <w:tr w:rsidR="00464070" w:rsidRPr="00C0419B" w14:paraId="2D1F17D6"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27EE6DA2"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Максимальная мощность, л.с.(кВт)</w:t>
            </w:r>
          </w:p>
        </w:tc>
        <w:tc>
          <w:tcPr>
            <w:tcW w:w="2779" w:type="pct"/>
            <w:shd w:val="clear" w:color="auto" w:fill="FFFFFF"/>
            <w:tcMar>
              <w:top w:w="75" w:type="dxa"/>
              <w:left w:w="75" w:type="dxa"/>
              <w:bottom w:w="75" w:type="dxa"/>
              <w:right w:w="75" w:type="dxa"/>
            </w:tcMar>
            <w:vAlign w:val="center"/>
            <w:hideMark/>
          </w:tcPr>
          <w:p w14:paraId="00F0B367"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128 (94,1) при 4600 об/мин</w:t>
            </w:r>
          </w:p>
        </w:tc>
      </w:tr>
      <w:tr w:rsidR="00464070" w:rsidRPr="00C0419B" w14:paraId="3B24B05B" w14:textId="77777777" w:rsidTr="00A83461">
        <w:trPr>
          <w:trHeight w:val="585"/>
          <w:tblCellSpacing w:w="7" w:type="dxa"/>
        </w:trPr>
        <w:tc>
          <w:tcPr>
            <w:tcW w:w="0" w:type="auto"/>
            <w:shd w:val="clear" w:color="auto" w:fill="FFFFFF"/>
            <w:tcMar>
              <w:top w:w="75" w:type="dxa"/>
              <w:left w:w="75" w:type="dxa"/>
              <w:bottom w:w="75" w:type="dxa"/>
              <w:right w:w="75" w:type="dxa"/>
            </w:tcMar>
            <w:vAlign w:val="center"/>
            <w:hideMark/>
          </w:tcPr>
          <w:p w14:paraId="1CE24709"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Максимальный крутящий момент, Н.м</w:t>
            </w:r>
          </w:p>
        </w:tc>
        <w:tc>
          <w:tcPr>
            <w:tcW w:w="2779" w:type="pct"/>
            <w:shd w:val="clear" w:color="auto" w:fill="FFFFFF"/>
            <w:tcMar>
              <w:top w:w="75" w:type="dxa"/>
              <w:left w:w="75" w:type="dxa"/>
              <w:bottom w:w="75" w:type="dxa"/>
              <w:right w:w="75" w:type="dxa"/>
            </w:tcMar>
            <w:vAlign w:val="center"/>
            <w:hideMark/>
          </w:tcPr>
          <w:p w14:paraId="2FCBDE87"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209,7 при 2500 об/мин</w:t>
            </w:r>
          </w:p>
        </w:tc>
      </w:tr>
      <w:tr w:rsidR="00464070" w:rsidRPr="00C0419B" w14:paraId="40C7FD97"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098E63F3"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Максимальная скорость, км/ч</w:t>
            </w:r>
          </w:p>
        </w:tc>
        <w:tc>
          <w:tcPr>
            <w:tcW w:w="2779" w:type="pct"/>
            <w:shd w:val="clear" w:color="auto" w:fill="FFFFFF"/>
            <w:tcMar>
              <w:top w:w="75" w:type="dxa"/>
              <w:left w:w="75" w:type="dxa"/>
              <w:bottom w:w="75" w:type="dxa"/>
              <w:right w:w="75" w:type="dxa"/>
            </w:tcMar>
            <w:vAlign w:val="center"/>
            <w:hideMark/>
          </w:tcPr>
          <w:p w14:paraId="369D04A5"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1</w:t>
            </w:r>
            <w:r>
              <w:rPr>
                <w:rFonts w:eastAsia="Times New Roman" w:cs="Times New Roman"/>
                <w:lang w:eastAsia="ru-RU"/>
              </w:rPr>
              <w:t>40</w:t>
            </w:r>
          </w:p>
        </w:tc>
      </w:tr>
      <w:tr w:rsidR="00464070" w:rsidRPr="00C0419B" w14:paraId="697706EE" w14:textId="77777777" w:rsidTr="00A83461">
        <w:trPr>
          <w:trHeight w:val="585"/>
          <w:tblCellSpacing w:w="7" w:type="dxa"/>
        </w:trPr>
        <w:tc>
          <w:tcPr>
            <w:tcW w:w="0" w:type="auto"/>
            <w:shd w:val="clear" w:color="auto" w:fill="FFFFFF"/>
            <w:tcMar>
              <w:top w:w="75" w:type="dxa"/>
              <w:left w:w="75" w:type="dxa"/>
              <w:bottom w:w="75" w:type="dxa"/>
              <w:right w:w="75" w:type="dxa"/>
            </w:tcMar>
            <w:vAlign w:val="center"/>
            <w:hideMark/>
          </w:tcPr>
          <w:p w14:paraId="535866EA"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Расход топлива при 90 км/ч, л/100 км</w:t>
            </w:r>
          </w:p>
        </w:tc>
        <w:tc>
          <w:tcPr>
            <w:tcW w:w="2779" w:type="pct"/>
            <w:shd w:val="clear" w:color="auto" w:fill="FFFFFF"/>
            <w:tcMar>
              <w:top w:w="75" w:type="dxa"/>
              <w:left w:w="75" w:type="dxa"/>
              <w:bottom w:w="75" w:type="dxa"/>
              <w:right w:w="75" w:type="dxa"/>
            </w:tcMar>
            <w:vAlign w:val="center"/>
            <w:hideMark/>
          </w:tcPr>
          <w:p w14:paraId="01710FC7" w14:textId="77777777" w:rsidR="00464070" w:rsidRPr="00C0419B" w:rsidRDefault="00464070" w:rsidP="00A83461">
            <w:pPr>
              <w:jc w:val="center"/>
              <w:rPr>
                <w:rFonts w:eastAsia="Times New Roman" w:cs="Times New Roman"/>
                <w:lang w:eastAsia="ru-RU"/>
              </w:rPr>
            </w:pPr>
            <w:r>
              <w:rPr>
                <w:rFonts w:eastAsia="Times New Roman" w:cs="Times New Roman"/>
                <w:lang w:eastAsia="ru-RU"/>
              </w:rPr>
              <w:t>12</w:t>
            </w:r>
          </w:p>
        </w:tc>
      </w:tr>
      <w:tr w:rsidR="00464070" w:rsidRPr="00C0419B" w14:paraId="0F4801FD"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1651B6CD"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Емкость топливных баков, л</w:t>
            </w:r>
          </w:p>
        </w:tc>
        <w:tc>
          <w:tcPr>
            <w:tcW w:w="2779" w:type="pct"/>
            <w:shd w:val="clear" w:color="auto" w:fill="FFFFFF"/>
            <w:tcMar>
              <w:top w:w="75" w:type="dxa"/>
              <w:left w:w="75" w:type="dxa"/>
              <w:bottom w:w="75" w:type="dxa"/>
              <w:right w:w="75" w:type="dxa"/>
            </w:tcMar>
            <w:vAlign w:val="center"/>
            <w:hideMark/>
          </w:tcPr>
          <w:p w14:paraId="57DE8959"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72</w:t>
            </w:r>
          </w:p>
        </w:tc>
      </w:tr>
      <w:tr w:rsidR="00464070" w:rsidRPr="00C0419B" w14:paraId="315CF822" w14:textId="77777777" w:rsidTr="00A83461">
        <w:trPr>
          <w:trHeight w:val="180"/>
          <w:tblCellSpacing w:w="7" w:type="dxa"/>
        </w:trPr>
        <w:tc>
          <w:tcPr>
            <w:tcW w:w="0" w:type="auto"/>
            <w:shd w:val="clear" w:color="auto" w:fill="FFFFFF"/>
            <w:tcMar>
              <w:top w:w="75" w:type="dxa"/>
              <w:left w:w="75" w:type="dxa"/>
              <w:bottom w:w="75" w:type="dxa"/>
              <w:right w:w="75" w:type="dxa"/>
            </w:tcMar>
            <w:vAlign w:val="center"/>
            <w:hideMark/>
          </w:tcPr>
          <w:p w14:paraId="5880F48A"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Коробка передач</w:t>
            </w:r>
          </w:p>
        </w:tc>
        <w:tc>
          <w:tcPr>
            <w:tcW w:w="2779" w:type="pct"/>
            <w:shd w:val="clear" w:color="auto" w:fill="FFFFFF"/>
            <w:tcMar>
              <w:top w:w="75" w:type="dxa"/>
              <w:left w:w="75" w:type="dxa"/>
              <w:bottom w:w="75" w:type="dxa"/>
              <w:right w:w="75" w:type="dxa"/>
            </w:tcMar>
            <w:vAlign w:val="center"/>
            <w:hideMark/>
          </w:tcPr>
          <w:p w14:paraId="663243B9"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5ст КПП, механическая</w:t>
            </w:r>
          </w:p>
        </w:tc>
      </w:tr>
      <w:tr w:rsidR="00464070" w:rsidRPr="00C0419B" w14:paraId="47C613F4"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56A807B8"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Раздаточная коробка</w:t>
            </w:r>
          </w:p>
        </w:tc>
        <w:tc>
          <w:tcPr>
            <w:tcW w:w="2779" w:type="pct"/>
            <w:shd w:val="clear" w:color="auto" w:fill="FFFFFF"/>
            <w:tcMar>
              <w:top w:w="75" w:type="dxa"/>
              <w:left w:w="75" w:type="dxa"/>
              <w:bottom w:w="75" w:type="dxa"/>
              <w:right w:w="75" w:type="dxa"/>
            </w:tcMar>
            <w:vAlign w:val="center"/>
            <w:hideMark/>
          </w:tcPr>
          <w:p w14:paraId="073CEFBF"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2-ступенчатая</w:t>
            </w:r>
          </w:p>
        </w:tc>
      </w:tr>
      <w:tr w:rsidR="00464070" w:rsidRPr="00C0419B" w14:paraId="0788C076" w14:textId="77777777" w:rsidTr="00A83461">
        <w:trPr>
          <w:tblCellSpacing w:w="7" w:type="dxa"/>
        </w:trPr>
        <w:tc>
          <w:tcPr>
            <w:tcW w:w="0" w:type="auto"/>
            <w:shd w:val="clear" w:color="auto" w:fill="FFFFFF"/>
            <w:tcMar>
              <w:top w:w="75" w:type="dxa"/>
              <w:left w:w="75" w:type="dxa"/>
              <w:bottom w:w="75" w:type="dxa"/>
              <w:right w:w="75" w:type="dxa"/>
            </w:tcMar>
            <w:vAlign w:val="center"/>
            <w:hideMark/>
          </w:tcPr>
          <w:p w14:paraId="14F85FDE"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Шины</w:t>
            </w:r>
          </w:p>
        </w:tc>
        <w:tc>
          <w:tcPr>
            <w:tcW w:w="2779" w:type="pct"/>
            <w:shd w:val="clear" w:color="auto" w:fill="FFFFFF"/>
            <w:tcMar>
              <w:top w:w="75" w:type="dxa"/>
              <w:left w:w="75" w:type="dxa"/>
              <w:bottom w:w="75" w:type="dxa"/>
              <w:right w:w="75" w:type="dxa"/>
            </w:tcMar>
            <w:vAlign w:val="center"/>
            <w:hideMark/>
          </w:tcPr>
          <w:p w14:paraId="17829487" w14:textId="77777777" w:rsidR="00464070" w:rsidRPr="00C0419B" w:rsidRDefault="00464070" w:rsidP="00A83461">
            <w:pPr>
              <w:jc w:val="center"/>
              <w:rPr>
                <w:rFonts w:eastAsia="Times New Roman" w:cs="Times New Roman"/>
                <w:lang w:eastAsia="ru-RU"/>
              </w:rPr>
            </w:pPr>
            <w:r w:rsidRPr="00C0419B">
              <w:rPr>
                <w:rFonts w:eastAsia="Times New Roman" w:cs="Times New Roman"/>
                <w:lang w:eastAsia="ru-RU"/>
              </w:rPr>
              <w:t>2</w:t>
            </w:r>
            <w:r>
              <w:rPr>
                <w:rFonts w:eastAsia="Times New Roman" w:cs="Times New Roman"/>
                <w:lang w:eastAsia="ru-RU"/>
              </w:rPr>
              <w:t>35</w:t>
            </w:r>
            <w:r w:rsidRPr="00C0419B">
              <w:rPr>
                <w:rFonts w:eastAsia="Times New Roman" w:cs="Times New Roman"/>
                <w:lang w:eastAsia="ru-RU"/>
              </w:rPr>
              <w:t xml:space="preserve"> / </w:t>
            </w:r>
            <w:r>
              <w:rPr>
                <w:rFonts w:eastAsia="Times New Roman" w:cs="Times New Roman"/>
                <w:lang w:eastAsia="ru-RU"/>
              </w:rPr>
              <w:t>70</w:t>
            </w:r>
            <w:r w:rsidRPr="00C0419B">
              <w:rPr>
                <w:rFonts w:eastAsia="Times New Roman" w:cs="Times New Roman"/>
                <w:lang w:eastAsia="ru-RU"/>
              </w:rPr>
              <w:t xml:space="preserve"> R 1</w:t>
            </w:r>
            <w:r>
              <w:rPr>
                <w:rFonts w:eastAsia="Times New Roman" w:cs="Times New Roman"/>
                <w:lang w:eastAsia="ru-RU"/>
              </w:rPr>
              <w:t>6</w:t>
            </w:r>
          </w:p>
        </w:tc>
      </w:tr>
    </w:tbl>
    <w:p w14:paraId="244C11F0" w14:textId="77777777" w:rsidR="00464070" w:rsidRDefault="00464070" w:rsidP="00464070">
      <w:pPr>
        <w:rPr>
          <w:rFonts w:cs="Times New Roman"/>
          <w:b/>
        </w:rPr>
      </w:pPr>
    </w:p>
    <w:p w14:paraId="1558D7F7" w14:textId="77777777" w:rsidR="00464070" w:rsidRDefault="00464070" w:rsidP="00464070">
      <w:pPr>
        <w:rPr>
          <w:rFonts w:cs="Times New Roman"/>
          <w:b/>
        </w:rPr>
      </w:pPr>
      <w:r>
        <w:rPr>
          <w:rFonts w:cs="Times New Roman"/>
          <w:b/>
        </w:rPr>
        <w:t>Год выпуска автомобиля 2015.</w:t>
      </w:r>
    </w:p>
    <w:p w14:paraId="0C61E5EA" w14:textId="77777777" w:rsidR="004B3902" w:rsidRPr="004B3902" w:rsidRDefault="004B3902" w:rsidP="00464070">
      <w:pPr>
        <w:rPr>
          <w:rFonts w:cs="Times New Roman"/>
          <w:b/>
          <w:lang w:val="ru-RU"/>
        </w:rPr>
      </w:pPr>
      <w:r>
        <w:rPr>
          <w:rFonts w:cs="Times New Roman"/>
          <w:b/>
          <w:lang w:val="ru-RU"/>
        </w:rPr>
        <w:t xml:space="preserve">Цвет </w:t>
      </w:r>
      <w:r w:rsidR="00180DFA">
        <w:rPr>
          <w:rFonts w:cs="Times New Roman"/>
          <w:b/>
          <w:lang w:val="ru-RU"/>
        </w:rPr>
        <w:t xml:space="preserve">кузова - </w:t>
      </w:r>
      <w:r>
        <w:rPr>
          <w:rFonts w:cs="Times New Roman"/>
          <w:b/>
          <w:lang w:val="ru-RU"/>
        </w:rPr>
        <w:t>белый.</w:t>
      </w:r>
    </w:p>
    <w:p w14:paraId="22BE0AEA" w14:textId="77777777" w:rsidR="00464070" w:rsidRPr="00464070" w:rsidRDefault="00464070" w:rsidP="00586498">
      <w:pPr>
        <w:ind w:firstLine="709"/>
        <w:jc w:val="both"/>
      </w:pPr>
    </w:p>
    <w:p w14:paraId="6FB582BB" w14:textId="77777777" w:rsidR="00586498" w:rsidRDefault="00586498" w:rsidP="00586498">
      <w:pPr>
        <w:pStyle w:val="Standard"/>
        <w:spacing w:line="360" w:lineRule="auto"/>
        <w:rPr>
          <w:lang w:val="ru-RU"/>
        </w:rPr>
      </w:pPr>
    </w:p>
    <w:p w14:paraId="216523F7" w14:textId="77777777" w:rsidR="00586498" w:rsidRDefault="00586498" w:rsidP="00586498">
      <w:pPr>
        <w:pStyle w:val="Standard"/>
        <w:spacing w:line="360" w:lineRule="auto"/>
        <w:rPr>
          <w:lang w:val="ru-RU"/>
        </w:rPr>
      </w:pPr>
    </w:p>
    <w:p w14:paraId="40218117" w14:textId="77777777" w:rsidR="00586498" w:rsidRDefault="00586498" w:rsidP="00586498">
      <w:pPr>
        <w:pStyle w:val="Standard"/>
        <w:spacing w:line="360" w:lineRule="auto"/>
        <w:rPr>
          <w:lang w:val="ru-RU"/>
        </w:rPr>
      </w:pPr>
    </w:p>
    <w:p w14:paraId="60621855" w14:textId="77777777" w:rsidR="00586498" w:rsidRDefault="00586498" w:rsidP="00586498">
      <w:pPr>
        <w:pStyle w:val="Standard"/>
        <w:spacing w:line="360" w:lineRule="auto"/>
        <w:rPr>
          <w:lang w:val="ru-RU"/>
        </w:rPr>
      </w:pPr>
    </w:p>
    <w:p w14:paraId="2E4C71F0" w14:textId="77777777" w:rsidR="00586498" w:rsidRDefault="00586498" w:rsidP="00586498">
      <w:pPr>
        <w:pStyle w:val="Standard"/>
        <w:spacing w:line="360" w:lineRule="auto"/>
        <w:rPr>
          <w:lang w:val="ru-RU"/>
        </w:rPr>
      </w:pPr>
    </w:p>
    <w:p w14:paraId="45BBBDBB" w14:textId="77777777" w:rsidR="00586498" w:rsidRDefault="00586498" w:rsidP="00586498">
      <w:pPr>
        <w:pStyle w:val="Standard"/>
        <w:spacing w:line="360" w:lineRule="auto"/>
        <w:rPr>
          <w:lang w:val="ru-RU"/>
        </w:rPr>
      </w:pPr>
    </w:p>
    <w:p w14:paraId="4E6A9BF4" w14:textId="77777777" w:rsidR="00586498" w:rsidRDefault="00586498" w:rsidP="00586498">
      <w:pPr>
        <w:pStyle w:val="Standard"/>
        <w:spacing w:line="360" w:lineRule="auto"/>
        <w:rPr>
          <w:lang w:val="ru-RU"/>
        </w:rPr>
      </w:pPr>
    </w:p>
    <w:p w14:paraId="6AEDC47E" w14:textId="77777777" w:rsidR="00586498" w:rsidRDefault="00586498" w:rsidP="00586498">
      <w:pPr>
        <w:pStyle w:val="Standard"/>
        <w:spacing w:line="360" w:lineRule="auto"/>
        <w:rPr>
          <w:lang w:val="ru-RU"/>
        </w:rPr>
      </w:pPr>
    </w:p>
    <w:p w14:paraId="3E980258" w14:textId="77777777" w:rsidR="00586498" w:rsidRDefault="00586498" w:rsidP="00586498">
      <w:pPr>
        <w:pStyle w:val="Standard"/>
        <w:spacing w:line="360" w:lineRule="auto"/>
        <w:rPr>
          <w:lang w:val="ru-RU"/>
        </w:rPr>
      </w:pPr>
    </w:p>
    <w:p w14:paraId="689ECB73" w14:textId="77777777" w:rsidR="00586498" w:rsidRDefault="00586498" w:rsidP="00586498">
      <w:pPr>
        <w:pStyle w:val="Standard"/>
        <w:spacing w:line="360" w:lineRule="auto"/>
        <w:rPr>
          <w:lang w:val="ru-RU"/>
        </w:rPr>
      </w:pPr>
    </w:p>
    <w:p w14:paraId="2EEFE0AE" w14:textId="77777777" w:rsidR="00586498" w:rsidRDefault="00586498" w:rsidP="00586498">
      <w:pPr>
        <w:pStyle w:val="Standard"/>
        <w:spacing w:line="360" w:lineRule="auto"/>
        <w:rPr>
          <w:lang w:val="ru-RU"/>
        </w:rPr>
      </w:pPr>
    </w:p>
    <w:p w14:paraId="438B4E40" w14:textId="77777777" w:rsidR="00586498" w:rsidRDefault="00586498" w:rsidP="00586498">
      <w:pPr>
        <w:pStyle w:val="Standard"/>
        <w:spacing w:line="360" w:lineRule="auto"/>
        <w:rPr>
          <w:lang w:val="ru-RU"/>
        </w:rPr>
      </w:pPr>
    </w:p>
    <w:p w14:paraId="5245BB53" w14:textId="77777777" w:rsidR="00586498" w:rsidRDefault="00586498" w:rsidP="00586498">
      <w:pPr>
        <w:pStyle w:val="Standard"/>
        <w:spacing w:line="360" w:lineRule="auto"/>
        <w:rPr>
          <w:lang w:val="ru-RU"/>
        </w:rPr>
      </w:pPr>
    </w:p>
    <w:p w14:paraId="58304355" w14:textId="77777777" w:rsidR="00586498" w:rsidRDefault="00586498" w:rsidP="00586498">
      <w:pPr>
        <w:pStyle w:val="Standard"/>
        <w:spacing w:line="360" w:lineRule="auto"/>
        <w:rPr>
          <w:lang w:val="ru-RU"/>
        </w:rPr>
      </w:pPr>
    </w:p>
    <w:p w14:paraId="4E93E819" w14:textId="77777777" w:rsidR="00586498" w:rsidRDefault="00586498" w:rsidP="00586498">
      <w:pPr>
        <w:pStyle w:val="Standard"/>
        <w:spacing w:line="360" w:lineRule="auto"/>
        <w:rPr>
          <w:lang w:val="ru-RU"/>
        </w:rPr>
      </w:pPr>
    </w:p>
    <w:p w14:paraId="1B3BE738" w14:textId="77777777" w:rsidR="00586498" w:rsidRDefault="00586498" w:rsidP="00586498">
      <w:pPr>
        <w:pStyle w:val="Standard"/>
        <w:spacing w:line="360" w:lineRule="auto"/>
        <w:rPr>
          <w:lang w:val="ru-RU"/>
        </w:rPr>
      </w:pPr>
    </w:p>
    <w:p w14:paraId="6422048A" w14:textId="77777777" w:rsidR="00586498" w:rsidRDefault="00586498" w:rsidP="00586498">
      <w:pPr>
        <w:pStyle w:val="Standard"/>
        <w:spacing w:line="360" w:lineRule="auto"/>
        <w:rPr>
          <w:lang w:val="ru-RU"/>
        </w:rPr>
      </w:pPr>
    </w:p>
    <w:p w14:paraId="081520FD" w14:textId="77777777" w:rsidR="00464070" w:rsidRDefault="00464070" w:rsidP="00586498">
      <w:pPr>
        <w:pStyle w:val="Standard"/>
        <w:spacing w:line="360" w:lineRule="auto"/>
        <w:rPr>
          <w:lang w:val="ru-RU"/>
        </w:rPr>
      </w:pPr>
    </w:p>
    <w:p w14:paraId="2D9F513E" w14:textId="77777777" w:rsidR="00464070" w:rsidRDefault="00464070" w:rsidP="00586498">
      <w:pPr>
        <w:pStyle w:val="Standard"/>
        <w:spacing w:line="360" w:lineRule="auto"/>
        <w:rPr>
          <w:lang w:val="ru-RU"/>
        </w:rPr>
      </w:pPr>
    </w:p>
    <w:p w14:paraId="53FC8E5D" w14:textId="77777777" w:rsidR="00464070" w:rsidRDefault="00464070" w:rsidP="00586498">
      <w:pPr>
        <w:pStyle w:val="Standard"/>
        <w:spacing w:line="360" w:lineRule="auto"/>
        <w:rPr>
          <w:lang w:val="ru-RU"/>
        </w:rPr>
      </w:pPr>
    </w:p>
    <w:p w14:paraId="1AEE73A2" w14:textId="77777777" w:rsidR="00464070" w:rsidRDefault="00464070" w:rsidP="00586498">
      <w:pPr>
        <w:pStyle w:val="Standard"/>
        <w:spacing w:line="360" w:lineRule="auto"/>
        <w:rPr>
          <w:lang w:val="ru-RU"/>
        </w:rPr>
      </w:pPr>
    </w:p>
    <w:p w14:paraId="48D6CC44" w14:textId="77777777" w:rsidR="00464070" w:rsidRDefault="00464070" w:rsidP="00586498">
      <w:pPr>
        <w:pStyle w:val="Standard"/>
        <w:spacing w:line="360" w:lineRule="auto"/>
        <w:rPr>
          <w:lang w:val="ru-RU"/>
        </w:rPr>
      </w:pPr>
    </w:p>
    <w:p w14:paraId="7367324E" w14:textId="77777777" w:rsidR="00464070" w:rsidRDefault="00464070" w:rsidP="00586498">
      <w:pPr>
        <w:pStyle w:val="Standard"/>
        <w:spacing w:line="360" w:lineRule="auto"/>
        <w:rPr>
          <w:lang w:val="ru-RU"/>
        </w:rPr>
      </w:pPr>
    </w:p>
    <w:p w14:paraId="5901BFDD" w14:textId="77777777" w:rsidR="00464070" w:rsidRDefault="00464070" w:rsidP="00586498">
      <w:pPr>
        <w:pStyle w:val="Standard"/>
        <w:spacing w:line="360" w:lineRule="auto"/>
        <w:rPr>
          <w:lang w:val="ru-RU"/>
        </w:rPr>
      </w:pPr>
    </w:p>
    <w:p w14:paraId="332A5FEC" w14:textId="77777777" w:rsidR="00586498" w:rsidRDefault="00586498" w:rsidP="00586498">
      <w:pPr>
        <w:pStyle w:val="Standard"/>
        <w:spacing w:line="360" w:lineRule="auto"/>
        <w:rPr>
          <w:lang w:val="ru-RU"/>
        </w:rPr>
      </w:pPr>
    </w:p>
    <w:p w14:paraId="7BAEA404" w14:textId="77777777" w:rsidR="00586498" w:rsidRDefault="00586498" w:rsidP="00586498">
      <w:pPr>
        <w:pStyle w:val="Standard"/>
        <w:spacing w:line="360" w:lineRule="auto"/>
        <w:rPr>
          <w:lang w:val="ru-RU"/>
        </w:rPr>
      </w:pPr>
    </w:p>
    <w:p w14:paraId="75D73200" w14:textId="77777777" w:rsidR="00586498" w:rsidRDefault="00586498" w:rsidP="00586498">
      <w:pPr>
        <w:pStyle w:val="Standard"/>
        <w:spacing w:line="360" w:lineRule="auto"/>
        <w:rPr>
          <w:lang w:val="ru-RU"/>
        </w:rPr>
      </w:pPr>
    </w:p>
    <w:p w14:paraId="5BA61047" w14:textId="77777777" w:rsidR="00586498" w:rsidRDefault="00586498" w:rsidP="00586498">
      <w:pPr>
        <w:pStyle w:val="Standard"/>
        <w:jc w:val="both"/>
        <w:rPr>
          <w:b/>
          <w:bCs/>
        </w:rPr>
      </w:pPr>
      <w:r>
        <w:rPr>
          <w:b/>
        </w:rPr>
        <w:t>Раздел I</w:t>
      </w:r>
      <w:r>
        <w:rPr>
          <w:b/>
          <w:lang w:val="en-US"/>
        </w:rPr>
        <w:t>V</w:t>
      </w:r>
      <w:r>
        <w:rPr>
          <w:b/>
        </w:rPr>
        <w:t>.</w:t>
      </w:r>
      <w:r>
        <w:rPr>
          <w:b/>
        </w:rPr>
        <w:tab/>
      </w:r>
      <w:r>
        <w:rPr>
          <w:b/>
          <w:bCs/>
        </w:rPr>
        <w:t>УСЛОВИЯ ПРОВЕДЕНИЯ ОТКРЫТОГО ЗАПРОСА ПРЕДЛОЖЕНИЙ.</w:t>
      </w:r>
    </w:p>
    <w:p w14:paraId="0CCB4B63" w14:textId="77777777" w:rsidR="00E87F50" w:rsidRDefault="00E87F50" w:rsidP="00586498">
      <w:pPr>
        <w:pStyle w:val="Standard"/>
        <w:jc w:val="both"/>
        <w:rPr>
          <w:b/>
          <w:bCs/>
        </w:rPr>
      </w:pPr>
    </w:p>
    <w:p w14:paraId="6E17D567"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 w:name="_Ref440305687"/>
      <w:bookmarkStart w:id="2" w:name="_Toc518119235"/>
      <w:bookmarkStart w:id="3" w:name="_Toc55193148"/>
      <w:bookmarkStart w:id="4" w:name="_Toc55285342"/>
      <w:bookmarkStart w:id="5" w:name="_Toc55305379"/>
      <w:bookmarkStart w:id="6" w:name="_Toc57314641"/>
      <w:bookmarkStart w:id="7" w:name="_Toc69728964"/>
      <w:bookmarkStart w:id="8" w:name="_Toc266702379"/>
      <w:r w:rsidRPr="00C63F4B">
        <w:rPr>
          <w:rFonts w:ascii="Times New Roman" w:hAnsi="Times New Roman"/>
          <w:sz w:val="24"/>
          <w:szCs w:val="24"/>
        </w:rPr>
        <w:t xml:space="preserve">Общий порядок проведения </w:t>
      </w:r>
      <w:bookmarkEnd w:id="1"/>
      <w:bookmarkEnd w:id="2"/>
      <w:bookmarkEnd w:id="3"/>
      <w:bookmarkEnd w:id="4"/>
      <w:bookmarkEnd w:id="5"/>
      <w:bookmarkEnd w:id="6"/>
      <w:bookmarkEnd w:id="7"/>
      <w:r w:rsidRPr="00C63F4B">
        <w:rPr>
          <w:rFonts w:ascii="Times New Roman" w:hAnsi="Times New Roman"/>
          <w:sz w:val="24"/>
          <w:szCs w:val="24"/>
        </w:rPr>
        <w:t>запроса предложений</w:t>
      </w:r>
      <w:bookmarkEnd w:id="8"/>
    </w:p>
    <w:p w14:paraId="2362B25A" w14:textId="77777777" w:rsidR="00E87F50" w:rsidRPr="00C63F4B" w:rsidRDefault="00E87F50" w:rsidP="00311157">
      <w:pPr>
        <w:pStyle w:val="ad"/>
        <w:numPr>
          <w:ilvl w:val="2"/>
          <w:numId w:val="9"/>
        </w:numPr>
        <w:tabs>
          <w:tab w:val="clear" w:pos="1314"/>
        </w:tabs>
        <w:suppressAutoHyphens w:val="0"/>
        <w:spacing w:line="240" w:lineRule="auto"/>
        <w:rPr>
          <w:sz w:val="24"/>
          <w:szCs w:val="24"/>
        </w:rPr>
      </w:pPr>
      <w:r w:rsidRPr="00C63F4B">
        <w:rPr>
          <w:sz w:val="24"/>
          <w:szCs w:val="24"/>
        </w:rPr>
        <w:t>Запрос предложений проводится в следующем порядке:</w:t>
      </w:r>
    </w:p>
    <w:p w14:paraId="1C60E9C2" w14:textId="77777777" w:rsidR="00E87F50" w:rsidRPr="006F16D6" w:rsidRDefault="00E87F50" w:rsidP="00311157">
      <w:pPr>
        <w:pStyle w:val="af"/>
        <w:numPr>
          <w:ilvl w:val="4"/>
          <w:numId w:val="9"/>
        </w:numPr>
        <w:tabs>
          <w:tab w:val="clear" w:pos="1314"/>
        </w:tabs>
        <w:suppressAutoHyphens w:val="0"/>
        <w:spacing w:line="240" w:lineRule="auto"/>
        <w:ind w:left="1701"/>
        <w:rPr>
          <w:sz w:val="24"/>
          <w:szCs w:val="24"/>
        </w:rPr>
      </w:pPr>
      <w:r w:rsidRPr="006F16D6">
        <w:rPr>
          <w:sz w:val="24"/>
          <w:szCs w:val="24"/>
        </w:rPr>
        <w:t xml:space="preserve">Публикация Уведомления о проведении запроса предложений Предоставление поставщикам Документации по запросу предложений  </w:t>
      </w:r>
    </w:p>
    <w:p w14:paraId="4CF480C2"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Подготовка Участниками своих Предложений и разъяснение Заказчиком Документации по запросу предложений, если необходимо;</w:t>
      </w:r>
    </w:p>
    <w:p w14:paraId="5AFC5EAD"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Подача Предложений и их прием;</w:t>
      </w:r>
    </w:p>
    <w:p w14:paraId="1EC908A3"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Оценка Предложений;</w:t>
      </w:r>
    </w:p>
    <w:p w14:paraId="215D1D5F"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 xml:space="preserve">Определение </w:t>
      </w:r>
      <w:r w:rsidRPr="00C63F4B">
        <w:rPr>
          <w:color w:val="000000"/>
          <w:sz w:val="24"/>
          <w:szCs w:val="24"/>
        </w:rPr>
        <w:t>лучшего предложения</w:t>
      </w:r>
      <w:r w:rsidRPr="00C63F4B">
        <w:rPr>
          <w:sz w:val="24"/>
          <w:szCs w:val="24"/>
        </w:rPr>
        <w:t>;</w:t>
      </w:r>
    </w:p>
    <w:p w14:paraId="0C3C9C48"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Подписание Договора;</w:t>
      </w:r>
    </w:p>
    <w:p w14:paraId="0C4436AC"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Уведомление Участников о результатах запроса предложений.</w:t>
      </w:r>
    </w:p>
    <w:p w14:paraId="2FF22706"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9" w:name="_Ref55280418"/>
      <w:bookmarkStart w:id="10" w:name="_Toc55285343"/>
      <w:bookmarkStart w:id="11" w:name="_Toc55305380"/>
      <w:bookmarkStart w:id="12" w:name="_Toc57314642"/>
      <w:bookmarkStart w:id="13" w:name="_Toc69728965"/>
      <w:bookmarkStart w:id="14" w:name="_Toc266702380"/>
      <w:r w:rsidRPr="00C63F4B">
        <w:rPr>
          <w:rFonts w:ascii="Times New Roman" w:hAnsi="Times New Roman"/>
          <w:sz w:val="24"/>
          <w:szCs w:val="24"/>
        </w:rPr>
        <w:t xml:space="preserve">Публикация </w:t>
      </w:r>
      <w:bookmarkEnd w:id="9"/>
      <w:bookmarkEnd w:id="10"/>
      <w:bookmarkEnd w:id="11"/>
      <w:bookmarkEnd w:id="12"/>
      <w:bookmarkEnd w:id="13"/>
      <w:r w:rsidRPr="00C63F4B">
        <w:rPr>
          <w:rFonts w:ascii="Times New Roman" w:hAnsi="Times New Roman"/>
          <w:sz w:val="24"/>
          <w:szCs w:val="24"/>
        </w:rPr>
        <w:t>Уведомления о проведении запроса предложений</w:t>
      </w:r>
      <w:bookmarkEnd w:id="14"/>
    </w:p>
    <w:p w14:paraId="77CFD00B" w14:textId="77777777" w:rsidR="00E87F50" w:rsidRPr="00C63F4B" w:rsidRDefault="00E87F50" w:rsidP="00311157">
      <w:pPr>
        <w:pStyle w:val="ad"/>
        <w:numPr>
          <w:ilvl w:val="2"/>
          <w:numId w:val="10"/>
        </w:numPr>
        <w:tabs>
          <w:tab w:val="clear" w:pos="1314"/>
        </w:tabs>
        <w:suppressAutoHyphens w:val="0"/>
        <w:spacing w:line="240" w:lineRule="auto"/>
        <w:rPr>
          <w:sz w:val="24"/>
          <w:szCs w:val="24"/>
        </w:rPr>
      </w:pPr>
      <w:r w:rsidRPr="00C63F4B">
        <w:rPr>
          <w:sz w:val="24"/>
          <w:szCs w:val="24"/>
        </w:rPr>
        <w:t>Уведомление о проведении запроса предложений.</w:t>
      </w:r>
    </w:p>
    <w:p w14:paraId="7A6D1F0B"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5" w:name="_Ref55280429"/>
      <w:bookmarkStart w:id="16" w:name="_Toc55285344"/>
      <w:bookmarkStart w:id="17" w:name="_Toc55305381"/>
      <w:bookmarkStart w:id="18" w:name="_Toc57314643"/>
      <w:bookmarkStart w:id="19" w:name="_Toc69728966"/>
      <w:bookmarkStart w:id="20" w:name="_Toc266702381"/>
      <w:r w:rsidRPr="00C63F4B">
        <w:rPr>
          <w:rFonts w:ascii="Times New Roman" w:hAnsi="Times New Roman"/>
          <w:sz w:val="24"/>
          <w:szCs w:val="24"/>
        </w:rPr>
        <w:t xml:space="preserve">Предоставление </w:t>
      </w:r>
      <w:bookmarkEnd w:id="15"/>
      <w:bookmarkEnd w:id="16"/>
      <w:bookmarkEnd w:id="17"/>
      <w:bookmarkEnd w:id="18"/>
      <w:bookmarkEnd w:id="19"/>
      <w:r w:rsidRPr="00C63F4B">
        <w:rPr>
          <w:rFonts w:ascii="Times New Roman" w:hAnsi="Times New Roman"/>
          <w:sz w:val="24"/>
          <w:szCs w:val="24"/>
        </w:rPr>
        <w:t>поставщикам Документации по запросу предложений</w:t>
      </w:r>
      <w:bookmarkEnd w:id="20"/>
      <w:r w:rsidRPr="00C63F4B">
        <w:rPr>
          <w:rFonts w:ascii="Times New Roman" w:hAnsi="Times New Roman"/>
          <w:sz w:val="24"/>
          <w:szCs w:val="24"/>
        </w:rPr>
        <w:t xml:space="preserve"> </w:t>
      </w:r>
    </w:p>
    <w:p w14:paraId="474CDC50" w14:textId="77777777" w:rsidR="00E87F50" w:rsidRPr="00C63F4B" w:rsidRDefault="00E87F50" w:rsidP="00311157">
      <w:pPr>
        <w:pStyle w:val="ad"/>
        <w:numPr>
          <w:ilvl w:val="2"/>
          <w:numId w:val="12"/>
        </w:numPr>
        <w:tabs>
          <w:tab w:val="clear" w:pos="1314"/>
        </w:tabs>
        <w:suppressAutoHyphens w:val="0"/>
        <w:spacing w:line="240" w:lineRule="auto"/>
        <w:rPr>
          <w:sz w:val="24"/>
          <w:szCs w:val="24"/>
        </w:rPr>
      </w:pPr>
      <w:bookmarkStart w:id="21" w:name="_Ref55277592"/>
      <w:r w:rsidRPr="00C63F4B">
        <w:rPr>
          <w:sz w:val="24"/>
          <w:szCs w:val="24"/>
        </w:rPr>
        <w:t xml:space="preserve">Поставщики должны получить Документацию по запросу предложений в порядке, указанном в </w:t>
      </w:r>
      <w:r>
        <w:rPr>
          <w:sz w:val="24"/>
          <w:szCs w:val="24"/>
        </w:rPr>
        <w:t>Извещении</w:t>
      </w:r>
      <w:r w:rsidRPr="00C63F4B">
        <w:rPr>
          <w:sz w:val="24"/>
          <w:szCs w:val="24"/>
        </w:rPr>
        <w:t xml:space="preserve"> о проведении запроса предложений.</w:t>
      </w:r>
      <w:bookmarkEnd w:id="21"/>
    </w:p>
    <w:p w14:paraId="6AACB184"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22" w:name="_Ref55280436"/>
      <w:bookmarkStart w:id="23" w:name="_Toc55285345"/>
      <w:bookmarkStart w:id="24" w:name="_Toc55305382"/>
      <w:bookmarkStart w:id="25" w:name="_Toc57314644"/>
      <w:bookmarkStart w:id="26" w:name="_Toc69728967"/>
      <w:bookmarkStart w:id="27" w:name="_Ref167511161"/>
      <w:bookmarkStart w:id="28" w:name="_Toc266702382"/>
      <w:r w:rsidRPr="00C63F4B">
        <w:rPr>
          <w:rFonts w:ascii="Times New Roman" w:hAnsi="Times New Roman"/>
          <w:sz w:val="24"/>
          <w:szCs w:val="24"/>
        </w:rPr>
        <w:t xml:space="preserve">Подготовка </w:t>
      </w:r>
      <w:bookmarkEnd w:id="22"/>
      <w:bookmarkEnd w:id="23"/>
      <w:bookmarkEnd w:id="24"/>
      <w:bookmarkEnd w:id="25"/>
      <w:bookmarkEnd w:id="26"/>
      <w:r w:rsidRPr="00C63F4B">
        <w:rPr>
          <w:rFonts w:ascii="Times New Roman" w:hAnsi="Times New Roman"/>
          <w:sz w:val="24"/>
          <w:szCs w:val="24"/>
        </w:rPr>
        <w:t>Предложений</w:t>
      </w:r>
      <w:bookmarkEnd w:id="27"/>
      <w:bookmarkEnd w:id="28"/>
    </w:p>
    <w:p w14:paraId="7E230797" w14:textId="77777777" w:rsidR="00E87F50" w:rsidRPr="00C63F4B" w:rsidRDefault="00E87F50" w:rsidP="00311157">
      <w:pPr>
        <w:pStyle w:val="26"/>
        <w:numPr>
          <w:ilvl w:val="2"/>
          <w:numId w:val="14"/>
        </w:numPr>
        <w:jc w:val="both"/>
        <w:rPr>
          <w:sz w:val="24"/>
          <w:szCs w:val="24"/>
        </w:rPr>
      </w:pPr>
      <w:bookmarkStart w:id="29" w:name="_Ref56229154"/>
      <w:bookmarkStart w:id="30" w:name="_Toc57314645"/>
      <w:bookmarkStart w:id="31" w:name="_Toc266702383"/>
      <w:r w:rsidRPr="00C63F4B">
        <w:rPr>
          <w:sz w:val="24"/>
          <w:szCs w:val="24"/>
        </w:rPr>
        <w:t xml:space="preserve">Общие требования к </w:t>
      </w:r>
      <w:bookmarkEnd w:id="29"/>
      <w:bookmarkEnd w:id="30"/>
      <w:r w:rsidRPr="00C63F4B">
        <w:rPr>
          <w:sz w:val="24"/>
          <w:szCs w:val="24"/>
        </w:rPr>
        <w:t>Предложению</w:t>
      </w:r>
      <w:bookmarkEnd w:id="31"/>
    </w:p>
    <w:p w14:paraId="20E7289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2" w:name="_Ref56235235"/>
      <w:r w:rsidRPr="00C63F4B">
        <w:rPr>
          <w:sz w:val="24"/>
          <w:szCs w:val="24"/>
        </w:rPr>
        <w:t>Участник должен подготовить Предложение, включающее</w:t>
      </w:r>
      <w:r w:rsidR="002F6E57">
        <w:rPr>
          <w:sz w:val="24"/>
          <w:szCs w:val="24"/>
        </w:rPr>
        <w:t xml:space="preserve"> Приложения, указанные в </w:t>
      </w:r>
      <w:r w:rsidR="002F6E57" w:rsidRPr="002F6E57">
        <w:rPr>
          <w:b/>
          <w:sz w:val="24"/>
          <w:szCs w:val="24"/>
        </w:rPr>
        <w:t xml:space="preserve">Разделе </w:t>
      </w:r>
      <w:r w:rsidR="002F6E57" w:rsidRPr="002F6E57">
        <w:rPr>
          <w:b/>
          <w:sz w:val="24"/>
          <w:szCs w:val="24"/>
          <w:lang w:val="en-US"/>
        </w:rPr>
        <w:t>V</w:t>
      </w:r>
      <w:bookmarkEnd w:id="32"/>
      <w:r w:rsidR="002F6E57">
        <w:rPr>
          <w:sz w:val="24"/>
          <w:szCs w:val="24"/>
        </w:rPr>
        <w:t>.</w:t>
      </w:r>
    </w:p>
    <w:p w14:paraId="5F0DD325"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3" w:name="_Ref56240821"/>
      <w:bookmarkStart w:id="34" w:name="_Ref167269715"/>
      <w:r w:rsidRPr="00C63F4B">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3"/>
      <w:bookmarkEnd w:id="34"/>
      <w:r w:rsidRPr="00C63F4B">
        <w:rPr>
          <w:sz w:val="24"/>
          <w:szCs w:val="24"/>
        </w:rPr>
        <w:t xml:space="preserve">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«второго» предложения.</w:t>
      </w:r>
    </w:p>
    <w:p w14:paraId="306A108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Предложение подается на Портал </w:t>
      </w:r>
      <w:r w:rsidRPr="00B138AF">
        <w:rPr>
          <w:bCs/>
          <w:sz w:val="24"/>
          <w:szCs w:val="24"/>
          <w:shd w:val="clear" w:color="auto" w:fill="FFFFFF"/>
        </w:rPr>
        <w:t>www.com.roseltorg.ru</w:t>
      </w:r>
      <w:r w:rsidRPr="00C63F4B">
        <w:rPr>
          <w:sz w:val="24"/>
          <w:szCs w:val="24"/>
        </w:rPr>
        <w:t xml:space="preserve"> в соответствии с Регламентом работы Портала </w:t>
      </w:r>
      <w:r w:rsidRPr="00B138AF">
        <w:rPr>
          <w:bCs/>
          <w:sz w:val="24"/>
          <w:szCs w:val="24"/>
          <w:shd w:val="clear" w:color="auto" w:fill="FFFFFF"/>
        </w:rPr>
        <w:t>www.com.roseltorg.ru</w:t>
      </w:r>
      <w:r w:rsidRPr="00C63F4B">
        <w:rPr>
          <w:sz w:val="24"/>
          <w:szCs w:val="24"/>
        </w:rPr>
        <w:t>.</w:t>
      </w:r>
    </w:p>
    <w:p w14:paraId="7009D074" w14:textId="77777777" w:rsidR="00E87F50" w:rsidRPr="00C63F4B" w:rsidRDefault="00E87F50" w:rsidP="00311157">
      <w:pPr>
        <w:pStyle w:val="26"/>
        <w:numPr>
          <w:ilvl w:val="2"/>
          <w:numId w:val="14"/>
        </w:numPr>
        <w:jc w:val="both"/>
        <w:rPr>
          <w:sz w:val="24"/>
          <w:szCs w:val="24"/>
        </w:rPr>
      </w:pPr>
      <w:bookmarkStart w:id="35" w:name="_Ref56233643"/>
      <w:bookmarkStart w:id="36" w:name="_Ref56235653"/>
      <w:bookmarkStart w:id="37" w:name="_Toc57314646"/>
      <w:bookmarkStart w:id="38" w:name="_Toc266702384"/>
      <w:r w:rsidRPr="00C63F4B">
        <w:rPr>
          <w:sz w:val="24"/>
          <w:szCs w:val="24"/>
        </w:rPr>
        <w:t xml:space="preserve">Требования к сроку действия </w:t>
      </w:r>
      <w:bookmarkEnd w:id="35"/>
      <w:bookmarkEnd w:id="36"/>
      <w:bookmarkEnd w:id="37"/>
      <w:r w:rsidRPr="00C63F4B">
        <w:rPr>
          <w:sz w:val="24"/>
          <w:szCs w:val="24"/>
        </w:rPr>
        <w:t>Предложения</w:t>
      </w:r>
      <w:bookmarkEnd w:id="38"/>
    </w:p>
    <w:p w14:paraId="438EED2C" w14:textId="77777777" w:rsidR="00E87F50" w:rsidRPr="00C63F4B" w:rsidRDefault="00E87F50" w:rsidP="00311157">
      <w:pPr>
        <w:pStyle w:val="ae"/>
        <w:numPr>
          <w:ilvl w:val="3"/>
          <w:numId w:val="17"/>
        </w:numPr>
        <w:tabs>
          <w:tab w:val="clear" w:pos="1314"/>
          <w:tab w:val="clear" w:pos="1702"/>
          <w:tab w:val="num" w:pos="1134"/>
        </w:tabs>
        <w:suppressAutoHyphens w:val="0"/>
        <w:spacing w:line="240" w:lineRule="auto"/>
        <w:ind w:left="1134"/>
        <w:rPr>
          <w:sz w:val="24"/>
          <w:szCs w:val="24"/>
        </w:rPr>
      </w:pPr>
      <w:bookmarkStart w:id="39" w:name="_Ref56220570"/>
      <w:r w:rsidRPr="00C63F4B">
        <w:rPr>
          <w:sz w:val="24"/>
          <w:szCs w:val="24"/>
        </w:rPr>
        <w:t xml:space="preserve">Предложение действительно в течение срока, указанного Участником в письме о </w:t>
      </w:r>
      <w:r w:rsidR="002F6E57">
        <w:rPr>
          <w:sz w:val="24"/>
          <w:szCs w:val="24"/>
        </w:rPr>
        <w:t>подачи заявки</w:t>
      </w:r>
      <w:r w:rsidRPr="00C63F4B">
        <w:rPr>
          <w:sz w:val="24"/>
          <w:szCs w:val="24"/>
        </w:rPr>
        <w:t xml:space="preserve">. В любом случае этот срок не должен быть менее чем </w:t>
      </w:r>
      <w:r w:rsidR="002F6E57">
        <w:rPr>
          <w:sz w:val="24"/>
          <w:szCs w:val="24"/>
          <w:highlight w:val="yellow"/>
        </w:rPr>
        <w:t>45</w:t>
      </w:r>
      <w:r w:rsidRPr="00C63F4B">
        <w:rPr>
          <w:sz w:val="24"/>
          <w:szCs w:val="24"/>
          <w:highlight w:val="yellow"/>
        </w:rPr>
        <w:t xml:space="preserve"> дней</w:t>
      </w:r>
      <w:r w:rsidRPr="00C63F4B">
        <w:rPr>
          <w:sz w:val="24"/>
          <w:szCs w:val="24"/>
        </w:rPr>
        <w:t xml:space="preserve"> со дня, следующего за днем окончания приема Предложений. </w:t>
      </w:r>
    </w:p>
    <w:p w14:paraId="5D2D94B6" w14:textId="77777777" w:rsidR="00E87F50" w:rsidRPr="00C63F4B" w:rsidRDefault="00E87F50" w:rsidP="00311157">
      <w:pPr>
        <w:pStyle w:val="26"/>
        <w:numPr>
          <w:ilvl w:val="2"/>
          <w:numId w:val="14"/>
        </w:numPr>
        <w:jc w:val="both"/>
        <w:rPr>
          <w:sz w:val="24"/>
          <w:szCs w:val="24"/>
        </w:rPr>
      </w:pPr>
      <w:bookmarkStart w:id="40" w:name="_Toc57314647"/>
      <w:bookmarkStart w:id="41" w:name="_Toc266702385"/>
      <w:bookmarkEnd w:id="39"/>
      <w:r w:rsidRPr="00C63F4B">
        <w:rPr>
          <w:sz w:val="24"/>
          <w:szCs w:val="24"/>
        </w:rPr>
        <w:t xml:space="preserve">Требования к языку </w:t>
      </w:r>
      <w:bookmarkEnd w:id="40"/>
      <w:r w:rsidRPr="00C63F4B">
        <w:rPr>
          <w:sz w:val="24"/>
          <w:szCs w:val="24"/>
        </w:rPr>
        <w:t>Предложения</w:t>
      </w:r>
      <w:bookmarkEnd w:id="41"/>
    </w:p>
    <w:p w14:paraId="38AF0141" w14:textId="77777777" w:rsidR="00E87F50" w:rsidRPr="00C63F4B" w:rsidRDefault="00E87F50" w:rsidP="00311157">
      <w:pPr>
        <w:widowControl/>
        <w:numPr>
          <w:ilvl w:val="3"/>
          <w:numId w:val="18"/>
        </w:numPr>
        <w:tabs>
          <w:tab w:val="clear" w:pos="1702"/>
          <w:tab w:val="num" w:pos="1134"/>
        </w:tabs>
        <w:suppressAutoHyphens w:val="0"/>
        <w:autoSpaceDN/>
        <w:ind w:left="1134"/>
        <w:jc w:val="both"/>
        <w:textAlignment w:val="auto"/>
        <w:rPr>
          <w:rFonts w:cs="Times New Roman"/>
        </w:rPr>
      </w:pPr>
      <w:bookmarkStart w:id="42" w:name="_Toc57314648"/>
      <w:r w:rsidRPr="00C63F4B">
        <w:rPr>
          <w:rFonts w:cs="Times New Roman"/>
        </w:rPr>
        <w:t>Все документы, входящие в Предложение, должны быть подготовлены на русском языке за исключением нижеследующего.</w:t>
      </w:r>
    </w:p>
    <w:p w14:paraId="2CCFED1C" w14:textId="77777777" w:rsidR="00E87F50" w:rsidRPr="00C63F4B" w:rsidRDefault="00E87F50" w:rsidP="00311157">
      <w:pPr>
        <w:widowControl/>
        <w:numPr>
          <w:ilvl w:val="3"/>
          <w:numId w:val="18"/>
        </w:numPr>
        <w:tabs>
          <w:tab w:val="left" w:pos="1134"/>
        </w:tabs>
        <w:suppressAutoHyphens w:val="0"/>
        <w:autoSpaceDN/>
        <w:ind w:left="1134"/>
        <w:jc w:val="both"/>
        <w:textAlignment w:val="auto"/>
        <w:rPr>
          <w:rFonts w:cs="Times New Roman"/>
        </w:rPr>
      </w:pPr>
      <w:r w:rsidRPr="00C63F4B">
        <w:rPr>
          <w:rFonts w:cs="Times New Roman"/>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3FC8247D" w14:textId="77777777" w:rsidR="00E87F50" w:rsidRPr="00C63F4B" w:rsidRDefault="00E87F50" w:rsidP="00311157">
      <w:pPr>
        <w:widowControl/>
        <w:numPr>
          <w:ilvl w:val="3"/>
          <w:numId w:val="18"/>
        </w:numPr>
        <w:tabs>
          <w:tab w:val="left" w:pos="1134"/>
        </w:tabs>
        <w:suppressAutoHyphens w:val="0"/>
        <w:autoSpaceDN/>
        <w:ind w:left="1134"/>
        <w:jc w:val="both"/>
        <w:textAlignment w:val="auto"/>
        <w:rPr>
          <w:rFonts w:cs="Times New Roman"/>
        </w:rPr>
      </w:pPr>
      <w:r w:rsidRPr="00C63F4B">
        <w:rPr>
          <w:rFonts w:cs="Times New Roman"/>
        </w:rPr>
        <w:t>Заказчик вправе не рассматривать документы, не переведенные на русский язык.</w:t>
      </w:r>
      <w:bookmarkStart w:id="43" w:name="_Hlt40850038"/>
      <w:bookmarkEnd w:id="43"/>
    </w:p>
    <w:p w14:paraId="7C2C96AA" w14:textId="77777777" w:rsidR="00E87F50" w:rsidRPr="00C63F4B" w:rsidRDefault="00E87F50" w:rsidP="00311157">
      <w:pPr>
        <w:pStyle w:val="26"/>
        <w:numPr>
          <w:ilvl w:val="2"/>
          <w:numId w:val="14"/>
        </w:numPr>
        <w:jc w:val="both"/>
        <w:rPr>
          <w:sz w:val="24"/>
          <w:szCs w:val="24"/>
        </w:rPr>
      </w:pPr>
      <w:bookmarkStart w:id="44" w:name="_Toc266702386"/>
      <w:r w:rsidRPr="00C63F4B">
        <w:rPr>
          <w:sz w:val="24"/>
          <w:szCs w:val="24"/>
        </w:rPr>
        <w:t xml:space="preserve">Требования к валюте </w:t>
      </w:r>
      <w:bookmarkEnd w:id="42"/>
      <w:r w:rsidRPr="00C63F4B">
        <w:rPr>
          <w:sz w:val="24"/>
          <w:szCs w:val="24"/>
        </w:rPr>
        <w:t>Предложения</w:t>
      </w:r>
      <w:bookmarkEnd w:id="44"/>
    </w:p>
    <w:p w14:paraId="559CEDFE" w14:textId="77777777" w:rsidR="00E87F50" w:rsidRPr="00C63F4B" w:rsidRDefault="00E87F50" w:rsidP="00311157">
      <w:pPr>
        <w:pStyle w:val="ae"/>
        <w:numPr>
          <w:ilvl w:val="3"/>
          <w:numId w:val="19"/>
        </w:numPr>
        <w:tabs>
          <w:tab w:val="clear" w:pos="1314"/>
          <w:tab w:val="clear" w:pos="1702"/>
          <w:tab w:val="num" w:pos="1134"/>
        </w:tabs>
        <w:suppressAutoHyphens w:val="0"/>
        <w:spacing w:line="240" w:lineRule="auto"/>
        <w:ind w:left="1134"/>
        <w:rPr>
          <w:sz w:val="24"/>
          <w:szCs w:val="24"/>
        </w:rPr>
      </w:pPr>
      <w:bookmarkStart w:id="45" w:name="_Ref56220708"/>
      <w:r w:rsidRPr="00C63F4B">
        <w:rPr>
          <w:sz w:val="24"/>
          <w:szCs w:val="24"/>
        </w:rPr>
        <w:t>Все суммы денежных средств в документах, входящих в Предложение, должны быть выражены в российских рублях за исключением нижеследующего.</w:t>
      </w:r>
      <w:bookmarkEnd w:id="45"/>
    </w:p>
    <w:p w14:paraId="00631B65" w14:textId="77777777" w:rsidR="00E87F50" w:rsidRPr="00C63F4B" w:rsidRDefault="00E87F50" w:rsidP="00311157">
      <w:pPr>
        <w:pStyle w:val="ae"/>
        <w:numPr>
          <w:ilvl w:val="3"/>
          <w:numId w:val="19"/>
        </w:numPr>
        <w:tabs>
          <w:tab w:val="clear" w:pos="1314"/>
        </w:tabs>
        <w:suppressAutoHyphens w:val="0"/>
        <w:spacing w:line="240" w:lineRule="auto"/>
        <w:ind w:left="1134"/>
        <w:rPr>
          <w:sz w:val="24"/>
          <w:szCs w:val="24"/>
        </w:rPr>
      </w:pPr>
      <w:r w:rsidRPr="00C63F4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51E974D" w14:textId="77777777" w:rsidR="00E87F50" w:rsidRPr="00C63F4B" w:rsidRDefault="00E87F50" w:rsidP="00311157">
      <w:pPr>
        <w:pStyle w:val="26"/>
        <w:numPr>
          <w:ilvl w:val="2"/>
          <w:numId w:val="14"/>
        </w:numPr>
        <w:jc w:val="both"/>
        <w:rPr>
          <w:sz w:val="24"/>
          <w:szCs w:val="24"/>
        </w:rPr>
      </w:pPr>
      <w:bookmarkStart w:id="46" w:name="_Toc57314653"/>
      <w:bookmarkStart w:id="47" w:name="_Toc266702387"/>
      <w:r w:rsidRPr="00C63F4B">
        <w:rPr>
          <w:sz w:val="24"/>
          <w:szCs w:val="24"/>
        </w:rPr>
        <w:t xml:space="preserve">Разъяснение </w:t>
      </w:r>
      <w:bookmarkEnd w:id="46"/>
      <w:r w:rsidRPr="00C63F4B">
        <w:rPr>
          <w:sz w:val="24"/>
          <w:szCs w:val="24"/>
        </w:rPr>
        <w:t>Документации по запросу предложений</w:t>
      </w:r>
      <w:bookmarkEnd w:id="47"/>
    </w:p>
    <w:p w14:paraId="319F6C39" w14:textId="77777777" w:rsidR="00E87F50" w:rsidRPr="00C63F4B" w:rsidRDefault="00E87F50" w:rsidP="00311157">
      <w:pPr>
        <w:pStyle w:val="ae"/>
        <w:numPr>
          <w:ilvl w:val="3"/>
          <w:numId w:val="20"/>
        </w:numPr>
        <w:tabs>
          <w:tab w:val="clear" w:pos="1314"/>
          <w:tab w:val="clear" w:pos="1702"/>
          <w:tab w:val="num" w:pos="1134"/>
        </w:tabs>
        <w:suppressAutoHyphens w:val="0"/>
        <w:spacing w:line="240" w:lineRule="auto"/>
        <w:ind w:left="1134"/>
        <w:rPr>
          <w:sz w:val="24"/>
          <w:szCs w:val="24"/>
        </w:rPr>
      </w:pPr>
      <w:r w:rsidRPr="00C63F4B">
        <w:rPr>
          <w:sz w:val="24"/>
          <w:szCs w:val="24"/>
        </w:rPr>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4C078353" w14:textId="77777777" w:rsidR="00E87F50" w:rsidRPr="00C63F4B" w:rsidRDefault="00E87F50" w:rsidP="00311157">
      <w:pPr>
        <w:pStyle w:val="ae"/>
        <w:numPr>
          <w:ilvl w:val="3"/>
          <w:numId w:val="20"/>
        </w:numPr>
        <w:tabs>
          <w:tab w:val="clear" w:pos="1314"/>
        </w:tabs>
        <w:suppressAutoHyphens w:val="0"/>
        <w:spacing w:line="240" w:lineRule="auto"/>
        <w:ind w:left="1134"/>
        <w:rPr>
          <w:sz w:val="24"/>
          <w:szCs w:val="24"/>
        </w:rPr>
      </w:pPr>
      <w:r w:rsidRPr="00C63F4B">
        <w:rPr>
          <w:sz w:val="24"/>
          <w:szCs w:val="24"/>
        </w:rPr>
        <w:t xml:space="preserve">Заказчик в разумный срок ответит на любой вопрос, который он получит не позднее, чем за 3 рабочих дня до истечения срока приема Предложения.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5745DEF8" w14:textId="77777777" w:rsidR="00E87F50" w:rsidRPr="00C63F4B" w:rsidRDefault="00E87F50" w:rsidP="00311157">
      <w:pPr>
        <w:pStyle w:val="26"/>
        <w:numPr>
          <w:ilvl w:val="2"/>
          <w:numId w:val="14"/>
        </w:numPr>
        <w:jc w:val="both"/>
        <w:rPr>
          <w:sz w:val="24"/>
          <w:szCs w:val="24"/>
        </w:rPr>
      </w:pPr>
      <w:bookmarkStart w:id="48" w:name="_Toc90385057"/>
      <w:bookmarkStart w:id="49" w:name="_Toc239241468"/>
      <w:bookmarkStart w:id="50" w:name="_Toc266702388"/>
      <w:r w:rsidRPr="00C63F4B">
        <w:rPr>
          <w:sz w:val="24"/>
          <w:szCs w:val="24"/>
        </w:rPr>
        <w:t>Внесение изменений в Документацию</w:t>
      </w:r>
      <w:bookmarkEnd w:id="48"/>
      <w:bookmarkEnd w:id="49"/>
      <w:r w:rsidRPr="00C63F4B">
        <w:rPr>
          <w:sz w:val="24"/>
          <w:szCs w:val="24"/>
        </w:rPr>
        <w:t xml:space="preserve"> по запросу предложений</w:t>
      </w:r>
      <w:bookmarkEnd w:id="50"/>
    </w:p>
    <w:p w14:paraId="2E87A570" w14:textId="77777777" w:rsidR="00E87F50" w:rsidRPr="00C63F4B" w:rsidRDefault="00E87F50" w:rsidP="00311157">
      <w:pPr>
        <w:pStyle w:val="ae"/>
        <w:numPr>
          <w:ilvl w:val="3"/>
          <w:numId w:val="21"/>
        </w:numPr>
        <w:tabs>
          <w:tab w:val="clear" w:pos="1314"/>
          <w:tab w:val="clear" w:pos="1702"/>
        </w:tabs>
        <w:suppressAutoHyphens w:val="0"/>
        <w:spacing w:line="240" w:lineRule="auto"/>
        <w:ind w:left="1134"/>
        <w:rPr>
          <w:sz w:val="24"/>
          <w:szCs w:val="24"/>
        </w:rPr>
      </w:pPr>
      <w:r w:rsidRPr="00C63F4B">
        <w:rPr>
          <w:sz w:val="24"/>
          <w:szCs w:val="24"/>
        </w:rPr>
        <w:t>Организатор запроса предложений в любой момент до истечения срока приема предложений Участников вправе внести изменения в настоящую Документацию по запросу предложений.</w:t>
      </w:r>
    </w:p>
    <w:p w14:paraId="24E28F42" w14:textId="77777777" w:rsidR="00E87F50" w:rsidRPr="00C63F4B" w:rsidRDefault="00E87F50" w:rsidP="00311157">
      <w:pPr>
        <w:pStyle w:val="ae"/>
        <w:numPr>
          <w:ilvl w:val="3"/>
          <w:numId w:val="21"/>
        </w:numPr>
        <w:tabs>
          <w:tab w:val="clear" w:pos="1314"/>
        </w:tabs>
        <w:suppressAutoHyphens w:val="0"/>
        <w:spacing w:line="240" w:lineRule="auto"/>
        <w:ind w:left="1134"/>
        <w:rPr>
          <w:sz w:val="24"/>
          <w:szCs w:val="24"/>
        </w:rPr>
      </w:pPr>
      <w:r w:rsidRPr="00C63F4B">
        <w:rPr>
          <w:sz w:val="24"/>
          <w:szCs w:val="24"/>
        </w:rPr>
        <w:t xml:space="preserve">Все потенциальные участники запроса предложений незамедлительно уведомляются о сути таких поправок с уведомлением всех участников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w:t>
      </w:r>
    </w:p>
    <w:p w14:paraId="229E9B17" w14:textId="77777777" w:rsidR="00E87F50" w:rsidRPr="00C63F4B" w:rsidRDefault="00E87F50" w:rsidP="00311157">
      <w:pPr>
        <w:pStyle w:val="ae"/>
        <w:numPr>
          <w:ilvl w:val="3"/>
          <w:numId w:val="21"/>
        </w:numPr>
        <w:tabs>
          <w:tab w:val="clear" w:pos="1314"/>
        </w:tabs>
        <w:suppressAutoHyphens w:val="0"/>
        <w:spacing w:line="240" w:lineRule="auto"/>
        <w:ind w:left="1134"/>
        <w:rPr>
          <w:sz w:val="24"/>
          <w:szCs w:val="24"/>
        </w:rPr>
      </w:pPr>
      <w:r w:rsidRPr="00C63F4B">
        <w:rPr>
          <w:sz w:val="24"/>
          <w:szCs w:val="24"/>
        </w:rPr>
        <w:t>При необходимости Организатор запроса предложений может продлить сро</w:t>
      </w:r>
      <w:r w:rsidR="002F6E57">
        <w:rPr>
          <w:sz w:val="24"/>
          <w:szCs w:val="24"/>
        </w:rPr>
        <w:t>к приема предложений Участников.</w:t>
      </w:r>
    </w:p>
    <w:p w14:paraId="39B0791A" w14:textId="77777777" w:rsidR="00E87F50" w:rsidRPr="00C63F4B" w:rsidRDefault="00E87F50" w:rsidP="00311157">
      <w:pPr>
        <w:pStyle w:val="26"/>
        <w:numPr>
          <w:ilvl w:val="2"/>
          <w:numId w:val="14"/>
        </w:numPr>
        <w:jc w:val="both"/>
        <w:rPr>
          <w:sz w:val="24"/>
          <w:szCs w:val="24"/>
        </w:rPr>
      </w:pPr>
      <w:bookmarkStart w:id="51" w:name="_Ref86823116"/>
      <w:bookmarkStart w:id="52" w:name="_Toc90385058"/>
      <w:bookmarkStart w:id="53" w:name="_Toc266702389"/>
      <w:r w:rsidRPr="00C63F4B">
        <w:rPr>
          <w:sz w:val="24"/>
          <w:szCs w:val="24"/>
        </w:rPr>
        <w:t xml:space="preserve">Продление срока окончания приема </w:t>
      </w:r>
      <w:bookmarkEnd w:id="51"/>
      <w:bookmarkEnd w:id="52"/>
      <w:r w:rsidRPr="00C63F4B">
        <w:rPr>
          <w:sz w:val="24"/>
          <w:szCs w:val="24"/>
        </w:rPr>
        <w:t>Предложений</w:t>
      </w:r>
      <w:bookmarkEnd w:id="53"/>
    </w:p>
    <w:p w14:paraId="4222B9AE" w14:textId="77777777" w:rsidR="00E87F50" w:rsidRPr="00C63F4B" w:rsidRDefault="00E87F50" w:rsidP="00311157">
      <w:pPr>
        <w:widowControl/>
        <w:numPr>
          <w:ilvl w:val="3"/>
          <w:numId w:val="22"/>
        </w:numPr>
        <w:tabs>
          <w:tab w:val="clear" w:pos="1702"/>
          <w:tab w:val="num" w:pos="1134"/>
        </w:tabs>
        <w:suppressAutoHyphens w:val="0"/>
        <w:autoSpaceDN/>
        <w:ind w:left="1134"/>
        <w:jc w:val="both"/>
        <w:textAlignment w:val="auto"/>
        <w:rPr>
          <w:rFonts w:cs="Times New Roman"/>
        </w:rPr>
      </w:pPr>
      <w:r w:rsidRPr="00C63F4B">
        <w:rPr>
          <w:rFonts w:cs="Times New Roman"/>
        </w:rPr>
        <w:t xml:space="preserve">При необходимости Заказчик имеет право продлевать срок окончания приема Предложений, с уведомлением всех участников через Портал </w:t>
      </w:r>
      <w:r>
        <w:rPr>
          <w:rFonts w:cs="Times New Roman"/>
          <w:lang w:val="en-US"/>
        </w:rPr>
        <w:t>www</w:t>
      </w:r>
      <w:r w:rsidRPr="00B138AF">
        <w:rPr>
          <w:rFonts w:cs="Times New Roman"/>
        </w:rPr>
        <w:t>.</w:t>
      </w:r>
      <w:r>
        <w:rPr>
          <w:rFonts w:cs="Times New Roman"/>
          <w:lang w:val="en-US"/>
        </w:rPr>
        <w:t>com</w:t>
      </w:r>
      <w:r w:rsidRPr="00B138AF">
        <w:rPr>
          <w:rFonts w:cs="Times New Roman"/>
        </w:rPr>
        <w:t>.</w:t>
      </w:r>
      <w:r>
        <w:rPr>
          <w:rFonts w:cs="Times New Roman"/>
          <w:lang w:val="en-US"/>
        </w:rPr>
        <w:t>roseltorg</w:t>
      </w:r>
      <w:r w:rsidRPr="00B138AF">
        <w:rPr>
          <w:rFonts w:cs="Times New Roman"/>
        </w:rPr>
        <w:t>.</w:t>
      </w:r>
      <w:r>
        <w:rPr>
          <w:rFonts w:cs="Times New Roman"/>
          <w:lang w:val="en-US"/>
        </w:rPr>
        <w:t>ru</w:t>
      </w:r>
      <w:r w:rsidRPr="00C63F4B">
        <w:rPr>
          <w:rFonts w:cs="Times New Roman"/>
        </w:rPr>
        <w:t>.</w:t>
      </w:r>
    </w:p>
    <w:p w14:paraId="493A1CE1" w14:textId="77777777" w:rsidR="00E87F50" w:rsidRPr="00C63F4B" w:rsidRDefault="00E87F50" w:rsidP="00311157">
      <w:pPr>
        <w:pStyle w:val="2"/>
        <w:widowControl/>
        <w:numPr>
          <w:ilvl w:val="1"/>
          <w:numId w:val="22"/>
        </w:numPr>
        <w:autoSpaceDN/>
        <w:spacing w:before="360" w:after="120"/>
        <w:jc w:val="both"/>
        <w:textAlignment w:val="auto"/>
        <w:rPr>
          <w:rFonts w:ascii="Times New Roman" w:hAnsi="Times New Roman"/>
          <w:sz w:val="24"/>
          <w:szCs w:val="24"/>
        </w:rPr>
      </w:pPr>
      <w:bookmarkStart w:id="54" w:name="_Ref93088240"/>
      <w:bookmarkStart w:id="55" w:name="_Toc266702391"/>
      <w:r w:rsidRPr="00C63F4B">
        <w:rPr>
          <w:rFonts w:ascii="Times New Roman" w:hAnsi="Times New Roman"/>
          <w:sz w:val="24"/>
          <w:szCs w:val="24"/>
        </w:rPr>
        <w:t>Требования к Участникам. Подтверждение соответствия предъявляемым требованиям</w:t>
      </w:r>
      <w:bookmarkEnd w:id="54"/>
      <w:bookmarkEnd w:id="55"/>
    </w:p>
    <w:p w14:paraId="5572C751" w14:textId="77777777" w:rsidR="00E87F50" w:rsidRPr="00C63F4B" w:rsidRDefault="00E87F50" w:rsidP="00311157">
      <w:pPr>
        <w:pStyle w:val="26"/>
        <w:numPr>
          <w:ilvl w:val="2"/>
          <w:numId w:val="32"/>
        </w:numPr>
        <w:spacing w:before="360"/>
        <w:jc w:val="both"/>
        <w:rPr>
          <w:color w:val="000000"/>
          <w:sz w:val="24"/>
          <w:szCs w:val="24"/>
        </w:rPr>
      </w:pPr>
      <w:bookmarkStart w:id="56" w:name="_Toc90385071"/>
      <w:bookmarkStart w:id="57" w:name="_Ref93090116"/>
      <w:bookmarkStart w:id="58" w:name="_Toc266702392"/>
      <w:r w:rsidRPr="00C63F4B">
        <w:rPr>
          <w:color w:val="000000"/>
          <w:sz w:val="24"/>
          <w:szCs w:val="24"/>
        </w:rPr>
        <w:t>Требования к Участникам</w:t>
      </w:r>
      <w:bookmarkEnd w:id="56"/>
      <w:bookmarkEnd w:id="57"/>
      <w:bookmarkEnd w:id="58"/>
    </w:p>
    <w:p w14:paraId="2F5557A0" w14:textId="77777777" w:rsidR="00E87F50" w:rsidRPr="00C63F4B" w:rsidRDefault="00E87F50" w:rsidP="00311157">
      <w:pPr>
        <w:pStyle w:val="ae"/>
        <w:numPr>
          <w:ilvl w:val="3"/>
          <w:numId w:val="30"/>
        </w:numPr>
        <w:tabs>
          <w:tab w:val="clear" w:pos="1314"/>
          <w:tab w:val="clear" w:pos="1702"/>
          <w:tab w:val="num" w:pos="1134"/>
        </w:tabs>
        <w:suppressAutoHyphens w:val="0"/>
        <w:spacing w:line="240" w:lineRule="auto"/>
        <w:ind w:left="1134"/>
        <w:rPr>
          <w:sz w:val="24"/>
          <w:szCs w:val="24"/>
        </w:rPr>
      </w:pPr>
      <w:r w:rsidRPr="00C63F4B">
        <w:rPr>
          <w:sz w:val="24"/>
          <w:szCs w:val="24"/>
        </w:rPr>
        <w:t>Участвовать в данной процедуре Запроса предложений может любое ю</w:t>
      </w:r>
      <w:r>
        <w:rPr>
          <w:sz w:val="24"/>
          <w:szCs w:val="24"/>
        </w:rPr>
        <w:t xml:space="preserve">ридическое или физическое лицо. </w:t>
      </w:r>
      <w:r w:rsidRPr="00C63F4B">
        <w:rPr>
          <w:sz w:val="24"/>
          <w:szCs w:val="24"/>
        </w:rPr>
        <w:t>Однако</w:t>
      </w:r>
      <w:r>
        <w:rPr>
          <w:sz w:val="24"/>
          <w:szCs w:val="24"/>
        </w:rPr>
        <w:t xml:space="preserve"> </w:t>
      </w:r>
      <w:r w:rsidRPr="00C63F4B">
        <w:rPr>
          <w:sz w:val="24"/>
          <w:szCs w:val="24"/>
        </w:rPr>
        <w:t>чтобы претендовать на выбор предложения в качестве лучшего, Участник запроса предложений должен отвечать следующим требованиям:</w:t>
      </w:r>
    </w:p>
    <w:p w14:paraId="780F6FDC" w14:textId="77777777" w:rsidR="00E87F50" w:rsidRPr="00C63F4B" w:rsidRDefault="00E87F50" w:rsidP="00311157">
      <w:pPr>
        <w:pStyle w:val="af"/>
        <w:numPr>
          <w:ilvl w:val="4"/>
          <w:numId w:val="22"/>
        </w:numPr>
        <w:tabs>
          <w:tab w:val="clear" w:pos="1314"/>
          <w:tab w:val="left" w:pos="1134"/>
        </w:tabs>
        <w:suppressAutoHyphens w:val="0"/>
        <w:spacing w:line="240" w:lineRule="auto"/>
        <w:ind w:left="1701"/>
        <w:rPr>
          <w:sz w:val="24"/>
          <w:szCs w:val="24"/>
        </w:rPr>
      </w:pPr>
      <w:r w:rsidRPr="00C63F4B" w:rsidDel="00B86788">
        <w:rPr>
          <w:sz w:val="24"/>
          <w:szCs w:val="24"/>
        </w:rPr>
        <w:t xml:space="preserve"> </w:t>
      </w:r>
      <w:r w:rsidRPr="00C63F4B">
        <w:rPr>
          <w:sz w:val="24"/>
          <w:szCs w:val="24"/>
        </w:rPr>
        <w:t xml:space="preserve">Участник должен располагать необходимыми профессиональными знаниями и опытом, иметь ресурсные возможности (финансовые, материально-технические, производственные, трудовые), обладать управленческой компетентностью, опытом и репутацией; </w:t>
      </w:r>
    </w:p>
    <w:p w14:paraId="034349DB" w14:textId="77777777" w:rsidR="00E87F50" w:rsidRPr="00C63F4B" w:rsidRDefault="00E87F50" w:rsidP="00311157">
      <w:pPr>
        <w:pStyle w:val="af"/>
        <w:numPr>
          <w:ilvl w:val="4"/>
          <w:numId w:val="22"/>
        </w:numPr>
        <w:tabs>
          <w:tab w:val="clear" w:pos="1314"/>
          <w:tab w:val="left" w:pos="1134"/>
        </w:tabs>
        <w:suppressAutoHyphens w:val="0"/>
        <w:spacing w:line="240" w:lineRule="auto"/>
        <w:ind w:left="1701"/>
        <w:rPr>
          <w:sz w:val="24"/>
          <w:szCs w:val="24"/>
        </w:rPr>
      </w:pPr>
      <w:r w:rsidRPr="00C63F4B">
        <w:rPr>
          <w:sz w:val="24"/>
          <w:szCs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4774FEA5" w14:textId="77777777" w:rsidR="00E87F50" w:rsidRPr="00C63F4B" w:rsidRDefault="00E87F50" w:rsidP="00311157">
      <w:pPr>
        <w:pStyle w:val="af"/>
        <w:numPr>
          <w:ilvl w:val="4"/>
          <w:numId w:val="22"/>
        </w:numPr>
        <w:tabs>
          <w:tab w:val="clear" w:pos="1314"/>
          <w:tab w:val="left" w:pos="1134"/>
        </w:tabs>
        <w:suppressAutoHyphens w:val="0"/>
        <w:spacing w:line="240" w:lineRule="auto"/>
        <w:ind w:left="1701"/>
        <w:rPr>
          <w:sz w:val="24"/>
          <w:szCs w:val="24"/>
        </w:rPr>
      </w:pPr>
      <w:bookmarkStart w:id="59" w:name="_Ref167269452"/>
      <w:r w:rsidRPr="00C63F4B">
        <w:rPr>
          <w:sz w:val="24"/>
          <w:szCs w:val="24"/>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End w:id="59"/>
    </w:p>
    <w:p w14:paraId="6E59E099" w14:textId="77777777" w:rsidR="00E87F50" w:rsidRPr="00C63F4B" w:rsidRDefault="00E87F50" w:rsidP="00311157">
      <w:pPr>
        <w:pStyle w:val="26"/>
        <w:numPr>
          <w:ilvl w:val="2"/>
          <w:numId w:val="32"/>
        </w:numPr>
        <w:spacing w:before="360"/>
        <w:jc w:val="both"/>
        <w:rPr>
          <w:color w:val="000000"/>
          <w:sz w:val="24"/>
          <w:szCs w:val="24"/>
        </w:rPr>
      </w:pPr>
      <w:bookmarkStart w:id="60" w:name="_Ref86827631"/>
      <w:bookmarkStart w:id="61" w:name="_Toc90385072"/>
      <w:bookmarkStart w:id="62" w:name="_Toc266702393"/>
      <w:r w:rsidRPr="00C63F4B">
        <w:rPr>
          <w:color w:val="000000"/>
          <w:sz w:val="24"/>
          <w:szCs w:val="24"/>
        </w:rPr>
        <w:t>Требования к документам, подтверждающим соответствие Участника установленным требованиям</w:t>
      </w:r>
      <w:bookmarkEnd w:id="60"/>
      <w:bookmarkEnd w:id="61"/>
      <w:bookmarkEnd w:id="62"/>
    </w:p>
    <w:p w14:paraId="090A4A91" w14:textId="77777777" w:rsidR="00E87F50" w:rsidRPr="00C63F4B" w:rsidRDefault="00E87F50" w:rsidP="00311157">
      <w:pPr>
        <w:pStyle w:val="ae"/>
        <w:numPr>
          <w:ilvl w:val="3"/>
          <w:numId w:val="33"/>
        </w:numPr>
        <w:tabs>
          <w:tab w:val="clear" w:pos="1314"/>
          <w:tab w:val="clear" w:pos="1702"/>
          <w:tab w:val="num" w:pos="1134"/>
        </w:tabs>
        <w:suppressAutoHyphens w:val="0"/>
        <w:spacing w:line="240" w:lineRule="auto"/>
        <w:ind w:left="1134"/>
        <w:rPr>
          <w:sz w:val="24"/>
          <w:szCs w:val="24"/>
        </w:rPr>
      </w:pPr>
      <w:bookmarkStart w:id="63" w:name="_Ref176862859"/>
      <w:r w:rsidRPr="00C63F4B">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63"/>
    </w:p>
    <w:p w14:paraId="6ADB4F40" w14:textId="77777777" w:rsidR="00E87F50" w:rsidRPr="00C63F4B" w:rsidRDefault="00E87F50" w:rsidP="00311157">
      <w:pPr>
        <w:pStyle w:val="af"/>
        <w:numPr>
          <w:ilvl w:val="4"/>
          <w:numId w:val="34"/>
        </w:numPr>
        <w:tabs>
          <w:tab w:val="clear" w:pos="1314"/>
          <w:tab w:val="left" w:pos="1134"/>
        </w:tabs>
        <w:suppressAutoHyphens w:val="0"/>
        <w:spacing w:line="240" w:lineRule="auto"/>
        <w:rPr>
          <w:sz w:val="24"/>
          <w:szCs w:val="24"/>
        </w:rPr>
      </w:pPr>
      <w:r w:rsidRPr="00C63F4B">
        <w:rPr>
          <w:sz w:val="24"/>
          <w:szCs w:val="24"/>
        </w:rPr>
        <w:t>копию свидетельства о государственной регистрации юридического лица;</w:t>
      </w:r>
    </w:p>
    <w:p w14:paraId="7A7C3B63"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копию свидетельства о постановке на налоговый учет;</w:t>
      </w:r>
    </w:p>
    <w:p w14:paraId="0AFF4FF6"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 xml:space="preserve">копию </w:t>
      </w:r>
      <w:r w:rsidR="00FC2721">
        <w:rPr>
          <w:sz w:val="24"/>
          <w:szCs w:val="24"/>
        </w:rPr>
        <w:t>выписки ЕГРЮЛ, полученной не ранее, чем за три месяца до дня размещения извещения о проведении запроса предложения</w:t>
      </w:r>
      <w:r w:rsidRPr="00C63F4B">
        <w:rPr>
          <w:sz w:val="24"/>
          <w:szCs w:val="24"/>
        </w:rPr>
        <w:t>;</w:t>
      </w:r>
    </w:p>
    <w:p w14:paraId="7FAB41BE"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копию устава в действующей редакции со всеми изменениями и дополнениями с отметкой налогового органа, заверенную печатью организации;</w:t>
      </w:r>
    </w:p>
    <w:p w14:paraId="68060AC2"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bookmarkStart w:id="64" w:name="_Ref167269381"/>
      <w:r w:rsidRPr="00C63F4B">
        <w:rPr>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заверенная электронно-цифровой подписью участника копия доверенности и вышеуказанные документы на лицо, выдавшее доверенность;</w:t>
      </w:r>
      <w:bookmarkEnd w:id="64"/>
    </w:p>
    <w:p w14:paraId="4AD7B4AE"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14:paraId="503B48E2" w14:textId="77777777" w:rsidR="009B0FC0"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9B0FC0">
        <w:rPr>
          <w:sz w:val="24"/>
          <w:szCs w:val="24"/>
        </w:rPr>
        <w:t>копию анкеты по установленной в настоящей Документации по запросу предложений</w:t>
      </w:r>
      <w:r w:rsidR="009B0FC0">
        <w:rPr>
          <w:sz w:val="24"/>
          <w:szCs w:val="24"/>
        </w:rPr>
        <w:t xml:space="preserve"> (Приложение №2);</w:t>
      </w:r>
    </w:p>
    <w:p w14:paraId="0D67DF7F" w14:textId="77777777" w:rsidR="009B0FC0" w:rsidRDefault="009B0FC0" w:rsidP="00311157">
      <w:pPr>
        <w:pStyle w:val="af"/>
        <w:numPr>
          <w:ilvl w:val="4"/>
          <w:numId w:val="34"/>
        </w:numPr>
        <w:tabs>
          <w:tab w:val="clear" w:pos="1314"/>
          <w:tab w:val="left" w:pos="1134"/>
        </w:tabs>
        <w:suppressAutoHyphens w:val="0"/>
        <w:spacing w:line="240" w:lineRule="auto"/>
        <w:ind w:left="1701"/>
        <w:rPr>
          <w:sz w:val="24"/>
          <w:szCs w:val="24"/>
        </w:rPr>
      </w:pPr>
      <w:r>
        <w:rPr>
          <w:sz w:val="24"/>
          <w:szCs w:val="24"/>
        </w:rPr>
        <w:t>копию заявки на участие в запросе предложений (Приложение №3);</w:t>
      </w:r>
    </w:p>
    <w:p w14:paraId="64F5B2FF" w14:textId="77777777" w:rsidR="009B0FC0" w:rsidRDefault="009B0FC0" w:rsidP="00311157">
      <w:pPr>
        <w:pStyle w:val="af"/>
        <w:numPr>
          <w:ilvl w:val="4"/>
          <w:numId w:val="34"/>
        </w:numPr>
        <w:tabs>
          <w:tab w:val="clear" w:pos="1314"/>
          <w:tab w:val="left" w:pos="1134"/>
        </w:tabs>
        <w:suppressAutoHyphens w:val="0"/>
        <w:spacing w:line="240" w:lineRule="auto"/>
        <w:ind w:left="1701"/>
        <w:rPr>
          <w:sz w:val="24"/>
          <w:szCs w:val="24"/>
        </w:rPr>
      </w:pPr>
      <w:r>
        <w:rPr>
          <w:sz w:val="24"/>
          <w:szCs w:val="24"/>
        </w:rPr>
        <w:t>копию коммерческого предложения (Приложение №4);</w:t>
      </w:r>
    </w:p>
    <w:p w14:paraId="40E0D2C1"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0C020218" w14:textId="77777777" w:rsidR="00E87F50" w:rsidRPr="00C63F4B" w:rsidRDefault="00E87F50" w:rsidP="00311157">
      <w:pPr>
        <w:pStyle w:val="ae"/>
        <w:numPr>
          <w:ilvl w:val="3"/>
          <w:numId w:val="33"/>
        </w:numPr>
        <w:tabs>
          <w:tab w:val="clear" w:pos="1314"/>
          <w:tab w:val="clear" w:pos="1702"/>
          <w:tab w:val="num" w:pos="1134"/>
        </w:tabs>
        <w:suppressAutoHyphens w:val="0"/>
        <w:spacing w:line="240" w:lineRule="auto"/>
        <w:ind w:left="1134"/>
        <w:rPr>
          <w:sz w:val="24"/>
          <w:szCs w:val="24"/>
        </w:rPr>
      </w:pPr>
      <w:r w:rsidRPr="00C63F4B">
        <w:rPr>
          <w:sz w:val="24"/>
          <w:szCs w:val="24"/>
        </w:rPr>
        <w:t>Участник запроса предложений, являющийся нерезидентом Российской Федерации должен включить в состав предложения следующие документы, подтверждающие его соответствие вышеуказанным требованиям:</w:t>
      </w:r>
    </w:p>
    <w:p w14:paraId="44170D3D"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информацию об учредителях и акционерах компании;</w:t>
      </w:r>
    </w:p>
    <w:p w14:paraId="4363B1AE"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копию свидетельства о государственной регистрации юридического лица и свидетельства;</w:t>
      </w:r>
    </w:p>
    <w:p w14:paraId="62A435DA"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копию документа, подтверждающего избрание на должность единоличного исполнительного органа организации;</w:t>
      </w:r>
    </w:p>
    <w:p w14:paraId="50B2DDA3"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копию лицензии, на основании которой осуществляется соответствующая профессиональная деятельность (если применимо)</w:t>
      </w:r>
    </w:p>
    <w:p w14:paraId="78ED9033" w14:textId="77777777" w:rsidR="00E87F50" w:rsidRPr="00C63F4B" w:rsidRDefault="00E87F50" w:rsidP="00311157">
      <w:pPr>
        <w:pStyle w:val="af"/>
        <w:numPr>
          <w:ilvl w:val="4"/>
          <w:numId w:val="34"/>
        </w:numPr>
        <w:tabs>
          <w:tab w:val="clear" w:pos="1314"/>
          <w:tab w:val="left" w:pos="1134"/>
        </w:tabs>
        <w:suppressAutoHyphens w:val="0"/>
        <w:spacing w:line="240" w:lineRule="auto"/>
        <w:ind w:left="1701"/>
        <w:rPr>
          <w:sz w:val="24"/>
          <w:szCs w:val="24"/>
        </w:rPr>
      </w:pPr>
      <w:r w:rsidRPr="00C63F4B">
        <w:rPr>
          <w:sz w:val="24"/>
          <w:szCs w:val="24"/>
        </w:rPr>
        <w:t>документы, пере</w:t>
      </w:r>
      <w:r>
        <w:rPr>
          <w:sz w:val="24"/>
          <w:szCs w:val="24"/>
        </w:rPr>
        <w:t xml:space="preserve">численные в пункте </w:t>
      </w:r>
      <w:r w:rsidRPr="006A43EB">
        <w:rPr>
          <w:sz w:val="24"/>
          <w:szCs w:val="24"/>
        </w:rPr>
        <w:t>2</w:t>
      </w:r>
      <w:r w:rsidRPr="00C63F4B">
        <w:rPr>
          <w:sz w:val="24"/>
          <w:szCs w:val="24"/>
        </w:rPr>
        <w:t>.5.2.1 (</w:t>
      </w:r>
      <w:r w:rsidRPr="00C63F4B">
        <w:rPr>
          <w:sz w:val="24"/>
          <w:szCs w:val="24"/>
          <w:lang w:val="en-US"/>
        </w:rPr>
        <w:t>j</w:t>
      </w:r>
      <w:r w:rsidRPr="00C63F4B">
        <w:rPr>
          <w:sz w:val="24"/>
          <w:szCs w:val="24"/>
        </w:rPr>
        <w:t>-</w:t>
      </w:r>
      <w:r w:rsidRPr="00C63F4B">
        <w:rPr>
          <w:sz w:val="24"/>
          <w:szCs w:val="24"/>
          <w:lang w:val="en-US"/>
        </w:rPr>
        <w:t>p</w:t>
      </w:r>
      <w:r w:rsidRPr="00C63F4B">
        <w:rPr>
          <w:sz w:val="24"/>
          <w:szCs w:val="24"/>
        </w:rPr>
        <w:t>), либо аналогичные.</w:t>
      </w:r>
    </w:p>
    <w:p w14:paraId="4CC1FA80" w14:textId="77777777" w:rsidR="00E87F50" w:rsidRPr="00C63F4B" w:rsidRDefault="00E87F50" w:rsidP="00311157">
      <w:pPr>
        <w:pStyle w:val="ae"/>
        <w:spacing w:line="240" w:lineRule="auto"/>
        <w:ind w:left="0" w:firstLine="0"/>
        <w:rPr>
          <w:sz w:val="24"/>
          <w:szCs w:val="24"/>
        </w:rPr>
      </w:pPr>
      <w:r w:rsidRPr="00C63F4B">
        <w:rPr>
          <w:sz w:val="24"/>
          <w:szCs w:val="24"/>
        </w:rPr>
        <w:t>В случае, если в соответствии с законодательством страны Участника представление тех или иных документов невозможно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14:paraId="48B3D1A6" w14:textId="77777777" w:rsidR="00E87F50" w:rsidRPr="00C63F4B" w:rsidRDefault="00E87F50" w:rsidP="00311157">
      <w:pPr>
        <w:pStyle w:val="ae"/>
        <w:numPr>
          <w:ilvl w:val="3"/>
          <w:numId w:val="33"/>
        </w:numPr>
        <w:tabs>
          <w:tab w:val="clear" w:pos="1314"/>
          <w:tab w:val="clear" w:pos="1702"/>
          <w:tab w:val="num" w:pos="1134"/>
        </w:tabs>
        <w:suppressAutoHyphens w:val="0"/>
        <w:spacing w:line="240" w:lineRule="auto"/>
        <w:ind w:left="1134"/>
        <w:rPr>
          <w:sz w:val="24"/>
          <w:szCs w:val="24"/>
        </w:rPr>
      </w:pPr>
      <w:r w:rsidRPr="00C63F4B">
        <w:rPr>
          <w:sz w:val="24"/>
          <w:szCs w:val="24"/>
        </w:rPr>
        <w:t>Все указанные документы прилагаются Участником к Предложению.</w:t>
      </w:r>
    </w:p>
    <w:p w14:paraId="357E9C48" w14:textId="77777777" w:rsidR="00E87F50" w:rsidRPr="00C63F4B" w:rsidRDefault="00E87F50" w:rsidP="00311157">
      <w:pPr>
        <w:pStyle w:val="ae"/>
        <w:numPr>
          <w:ilvl w:val="3"/>
          <w:numId w:val="33"/>
        </w:numPr>
        <w:tabs>
          <w:tab w:val="clear" w:pos="1314"/>
          <w:tab w:val="clear" w:pos="1702"/>
          <w:tab w:val="num" w:pos="1134"/>
        </w:tabs>
        <w:suppressAutoHyphens w:val="0"/>
        <w:spacing w:line="240" w:lineRule="auto"/>
        <w:ind w:left="1134"/>
        <w:rPr>
          <w:sz w:val="24"/>
          <w:szCs w:val="24"/>
        </w:rPr>
      </w:pPr>
      <w:r w:rsidRPr="00C63F4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14:paraId="553E3ADD" w14:textId="77777777" w:rsidR="00E87F50" w:rsidRPr="00C63F4B" w:rsidRDefault="00E87F50" w:rsidP="00311157">
      <w:pPr>
        <w:pStyle w:val="2"/>
        <w:widowControl/>
        <w:numPr>
          <w:ilvl w:val="1"/>
          <w:numId w:val="34"/>
        </w:numPr>
        <w:autoSpaceDN/>
        <w:spacing w:before="360" w:after="120"/>
        <w:jc w:val="both"/>
        <w:textAlignment w:val="auto"/>
        <w:rPr>
          <w:rFonts w:ascii="Times New Roman" w:hAnsi="Times New Roman"/>
          <w:sz w:val="24"/>
          <w:szCs w:val="24"/>
        </w:rPr>
      </w:pPr>
      <w:bookmarkStart w:id="65" w:name="_Toc244602682"/>
      <w:bookmarkStart w:id="66" w:name="_Toc244602683"/>
      <w:bookmarkStart w:id="67" w:name="_Toc244602697"/>
      <w:bookmarkStart w:id="68" w:name="_Ref55280443"/>
      <w:bookmarkStart w:id="69" w:name="_Toc55285351"/>
      <w:bookmarkStart w:id="70" w:name="_Toc55305383"/>
      <w:bookmarkStart w:id="71" w:name="_Toc57314654"/>
      <w:bookmarkStart w:id="72" w:name="_Toc69728968"/>
      <w:bookmarkStart w:id="73" w:name="_Toc266702395"/>
      <w:bookmarkEnd w:id="65"/>
      <w:bookmarkEnd w:id="66"/>
      <w:bookmarkEnd w:id="67"/>
      <w:r w:rsidRPr="00C63F4B">
        <w:rPr>
          <w:rFonts w:ascii="Times New Roman" w:hAnsi="Times New Roman"/>
          <w:sz w:val="24"/>
          <w:szCs w:val="24"/>
        </w:rPr>
        <w:t>Подача Предложений и их прием</w:t>
      </w:r>
      <w:bookmarkEnd w:id="68"/>
      <w:bookmarkEnd w:id="69"/>
      <w:bookmarkEnd w:id="70"/>
      <w:bookmarkEnd w:id="71"/>
      <w:bookmarkEnd w:id="72"/>
      <w:bookmarkEnd w:id="73"/>
    </w:p>
    <w:p w14:paraId="4F651FC7" w14:textId="77777777" w:rsidR="00E87F50" w:rsidRPr="00C63F4B" w:rsidRDefault="00E87F50" w:rsidP="00311157">
      <w:pPr>
        <w:pStyle w:val="ad"/>
        <w:numPr>
          <w:ilvl w:val="2"/>
          <w:numId w:val="36"/>
        </w:numPr>
        <w:tabs>
          <w:tab w:val="clear" w:pos="1314"/>
        </w:tabs>
        <w:suppressAutoHyphens w:val="0"/>
        <w:spacing w:line="240" w:lineRule="auto"/>
        <w:rPr>
          <w:sz w:val="24"/>
          <w:szCs w:val="24"/>
        </w:rPr>
      </w:pPr>
      <w:r w:rsidRPr="00C63F4B">
        <w:rPr>
          <w:sz w:val="24"/>
          <w:szCs w:val="24"/>
        </w:rPr>
        <w:t xml:space="preserve">Предложения подаются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в установленном Регламентом работы данного Портала Порядке.</w:t>
      </w:r>
    </w:p>
    <w:p w14:paraId="7580F9EB" w14:textId="77777777" w:rsidR="00E87F50" w:rsidRPr="00C63F4B" w:rsidRDefault="00E87F50" w:rsidP="00311157">
      <w:pPr>
        <w:pStyle w:val="ad"/>
        <w:numPr>
          <w:ilvl w:val="2"/>
          <w:numId w:val="36"/>
        </w:numPr>
        <w:tabs>
          <w:tab w:val="clear" w:pos="1314"/>
        </w:tabs>
        <w:suppressAutoHyphens w:val="0"/>
        <w:spacing w:line="240" w:lineRule="auto"/>
        <w:rPr>
          <w:sz w:val="24"/>
          <w:szCs w:val="24"/>
        </w:rPr>
      </w:pPr>
      <w:bookmarkStart w:id="74" w:name="_Ref55307583"/>
      <w:r w:rsidRPr="00C63F4B">
        <w:rPr>
          <w:sz w:val="24"/>
          <w:szCs w:val="24"/>
        </w:rPr>
        <w:t xml:space="preserve">Заказчик заканчивает принимать Предложения в дату и время (по московскому времени), указанные в Уведомлении о проведении открытого запроса предложений, в разделе «Действительно до…». После истечения указанного срока подача заявок не допускается. </w:t>
      </w:r>
    </w:p>
    <w:p w14:paraId="7000AA66" w14:textId="77777777" w:rsidR="00E87F50" w:rsidRPr="00C63F4B" w:rsidRDefault="00E87F50" w:rsidP="00311157">
      <w:pPr>
        <w:pStyle w:val="ad"/>
        <w:numPr>
          <w:ilvl w:val="2"/>
          <w:numId w:val="36"/>
        </w:numPr>
        <w:tabs>
          <w:tab w:val="clear" w:pos="1314"/>
        </w:tabs>
        <w:suppressAutoHyphens w:val="0"/>
        <w:spacing w:line="240" w:lineRule="auto"/>
        <w:rPr>
          <w:sz w:val="24"/>
          <w:szCs w:val="24"/>
        </w:rPr>
      </w:pPr>
      <w:r w:rsidRPr="00C63F4B">
        <w:rPr>
          <w:sz w:val="24"/>
          <w:szCs w:val="24"/>
        </w:rPr>
        <w:t xml:space="preserve">Во изменение </w:t>
      </w:r>
      <w:r w:rsidR="008A60C0">
        <w:rPr>
          <w:sz w:val="24"/>
          <w:szCs w:val="24"/>
        </w:rPr>
        <w:t>сроков подачи предложений</w:t>
      </w:r>
      <w:r w:rsidRPr="00C63F4B">
        <w:rPr>
          <w:sz w:val="24"/>
          <w:szCs w:val="24"/>
        </w:rPr>
        <w:t xml:space="preserve">, функционал Портала может допускать дополнительное техническое продление срока подачи предложений, в случае если какое-либо из предложений подано в течение последнего часа для подачи, но в любом случае общий срок продления не может превышать 8 часов. </w:t>
      </w:r>
      <w:bookmarkEnd w:id="74"/>
    </w:p>
    <w:p w14:paraId="6495F8F9" w14:textId="77777777" w:rsidR="00E87F50" w:rsidRPr="00C63F4B" w:rsidRDefault="00E87F50" w:rsidP="00311157">
      <w:pPr>
        <w:pStyle w:val="2"/>
        <w:widowControl/>
        <w:numPr>
          <w:ilvl w:val="1"/>
          <w:numId w:val="34"/>
        </w:numPr>
        <w:autoSpaceDN/>
        <w:spacing w:before="360" w:after="120"/>
        <w:jc w:val="both"/>
        <w:textAlignment w:val="auto"/>
        <w:rPr>
          <w:rFonts w:ascii="Times New Roman" w:hAnsi="Times New Roman"/>
          <w:sz w:val="24"/>
          <w:szCs w:val="24"/>
        </w:rPr>
      </w:pPr>
      <w:bookmarkStart w:id="75" w:name="_Toc266702396"/>
      <w:r w:rsidRPr="00C63F4B">
        <w:rPr>
          <w:rFonts w:ascii="Times New Roman" w:hAnsi="Times New Roman"/>
          <w:sz w:val="24"/>
          <w:szCs w:val="24"/>
        </w:rPr>
        <w:t>Изменение условий заявки</w:t>
      </w:r>
      <w:bookmarkEnd w:id="75"/>
    </w:p>
    <w:p w14:paraId="687D5447" w14:textId="77777777" w:rsidR="00E87F50" w:rsidRPr="00C63F4B" w:rsidRDefault="00E87F50" w:rsidP="00311157">
      <w:pPr>
        <w:pStyle w:val="ad"/>
        <w:numPr>
          <w:ilvl w:val="2"/>
          <w:numId w:val="24"/>
        </w:numPr>
        <w:tabs>
          <w:tab w:val="clear" w:pos="1314"/>
        </w:tabs>
        <w:suppressAutoHyphens w:val="0"/>
        <w:spacing w:line="240" w:lineRule="auto"/>
        <w:rPr>
          <w:sz w:val="24"/>
          <w:szCs w:val="24"/>
        </w:rPr>
      </w:pPr>
      <w:r w:rsidRPr="00C63F4B">
        <w:rPr>
          <w:sz w:val="24"/>
          <w:szCs w:val="24"/>
        </w:rPr>
        <w:t xml:space="preserve">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в т.ч. поименованные в разделе «Дополнительные поля предложений»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w:t>
      </w:r>
    </w:p>
    <w:p w14:paraId="2B17103F" w14:textId="77777777" w:rsidR="00E87F50" w:rsidRPr="00C63F4B" w:rsidRDefault="00E87F50" w:rsidP="00311157">
      <w:pPr>
        <w:pStyle w:val="ad"/>
        <w:numPr>
          <w:ilvl w:val="2"/>
          <w:numId w:val="24"/>
        </w:numPr>
        <w:tabs>
          <w:tab w:val="clear" w:pos="1314"/>
        </w:tabs>
        <w:suppressAutoHyphens w:val="0"/>
        <w:spacing w:line="240" w:lineRule="auto"/>
        <w:rPr>
          <w:sz w:val="24"/>
          <w:szCs w:val="24"/>
        </w:rPr>
      </w:pPr>
      <w:r w:rsidRPr="00C63F4B">
        <w:rPr>
          <w:sz w:val="24"/>
          <w:szCs w:val="24"/>
        </w:rPr>
        <w:t xml:space="preserve">Изменение условий заявки осуществляется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с заверением новых условий электронной цифровой подписью потенциального участника запроса предложений.</w:t>
      </w:r>
    </w:p>
    <w:p w14:paraId="2ED6FC4E" w14:textId="77777777" w:rsidR="00E87F50" w:rsidRPr="00C63F4B" w:rsidRDefault="00E87F50" w:rsidP="00311157">
      <w:pPr>
        <w:pStyle w:val="ad"/>
        <w:numPr>
          <w:ilvl w:val="2"/>
          <w:numId w:val="24"/>
        </w:numPr>
        <w:tabs>
          <w:tab w:val="clear" w:pos="1314"/>
        </w:tabs>
        <w:suppressAutoHyphens w:val="0"/>
        <w:spacing w:line="240" w:lineRule="auto"/>
        <w:rPr>
          <w:sz w:val="24"/>
          <w:szCs w:val="24"/>
        </w:rPr>
      </w:pPr>
      <w:r w:rsidRPr="00C63F4B">
        <w:rPr>
          <w:sz w:val="24"/>
          <w:szCs w:val="24"/>
        </w:rPr>
        <w:t>Изменение условий заявки осуществляется до момента окончания срока подачи заявок на участие в запросе предложений.</w:t>
      </w:r>
    </w:p>
    <w:p w14:paraId="089A17C1" w14:textId="77777777" w:rsidR="00E87F50" w:rsidRPr="00C63F4B" w:rsidRDefault="00E87F50" w:rsidP="00311157">
      <w:pPr>
        <w:pStyle w:val="ad"/>
        <w:numPr>
          <w:ilvl w:val="2"/>
          <w:numId w:val="24"/>
        </w:numPr>
        <w:tabs>
          <w:tab w:val="clear" w:pos="1314"/>
        </w:tabs>
        <w:suppressAutoHyphens w:val="0"/>
        <w:spacing w:line="240" w:lineRule="auto"/>
        <w:rPr>
          <w:sz w:val="24"/>
          <w:szCs w:val="24"/>
        </w:rPr>
      </w:pPr>
      <w:bookmarkStart w:id="76" w:name="_Ref244514111"/>
      <w:r w:rsidRPr="00C63F4B">
        <w:rPr>
          <w:sz w:val="24"/>
          <w:szCs w:val="24"/>
        </w:rPr>
        <w:t xml:space="preserve">В течение 24 часов после окончания срока подачи заявок на участие в запросе предложений потенциальные участники такого запроса предложений вправе внести изменения в свои заявки, но только в части приведения в соответствие ранее поданных в составе заявки документов с заявленными ими ценой и иными установленными в разделе «Дополнительные поля предложений»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условиями исполнения договора. В случае противоречий между заявленными условиями договора и документами, поданными в составе заявки, первые имеют приоритет, при этом такое противоречие может являться основанием для отклонения заявок.</w:t>
      </w:r>
      <w:bookmarkEnd w:id="76"/>
    </w:p>
    <w:p w14:paraId="1A8DEB4E" w14:textId="77777777" w:rsidR="00E87F50" w:rsidRPr="00C63F4B" w:rsidRDefault="00E87F50" w:rsidP="00311157">
      <w:pPr>
        <w:pStyle w:val="2"/>
        <w:widowControl/>
        <w:numPr>
          <w:ilvl w:val="1"/>
          <w:numId w:val="34"/>
        </w:numPr>
        <w:autoSpaceDN/>
        <w:spacing w:before="360" w:after="120"/>
        <w:jc w:val="both"/>
        <w:textAlignment w:val="auto"/>
        <w:rPr>
          <w:rFonts w:ascii="Times New Roman" w:hAnsi="Times New Roman"/>
          <w:sz w:val="24"/>
          <w:szCs w:val="24"/>
        </w:rPr>
      </w:pPr>
      <w:bookmarkStart w:id="77" w:name="_Toc266702397"/>
      <w:bookmarkStart w:id="78" w:name="_Ref55280448"/>
      <w:bookmarkStart w:id="79" w:name="_Toc55285352"/>
      <w:bookmarkStart w:id="80" w:name="_Toc55305384"/>
      <w:bookmarkStart w:id="81" w:name="_Toc57314655"/>
      <w:bookmarkStart w:id="82" w:name="_Toc69728969"/>
      <w:bookmarkStart w:id="83" w:name="_Toc167508995"/>
      <w:bookmarkStart w:id="84" w:name="_Ref55280453"/>
      <w:bookmarkStart w:id="85" w:name="_Toc55285353"/>
      <w:bookmarkStart w:id="86" w:name="_Toc55305385"/>
      <w:bookmarkStart w:id="87" w:name="_Toc57314656"/>
      <w:bookmarkStart w:id="88" w:name="_Toc69728970"/>
      <w:r w:rsidRPr="00C63F4B">
        <w:rPr>
          <w:rFonts w:ascii="Times New Roman" w:hAnsi="Times New Roman"/>
          <w:sz w:val="24"/>
          <w:szCs w:val="24"/>
        </w:rPr>
        <w:t>Открытие доступа к поступившим заявкам на участие в запросе предложений</w:t>
      </w:r>
      <w:bookmarkEnd w:id="77"/>
      <w:r w:rsidRPr="00C63F4B">
        <w:rPr>
          <w:rFonts w:ascii="Times New Roman" w:hAnsi="Times New Roman"/>
          <w:sz w:val="24"/>
          <w:szCs w:val="24"/>
        </w:rPr>
        <w:t xml:space="preserve"> </w:t>
      </w:r>
      <w:bookmarkEnd w:id="78"/>
      <w:bookmarkEnd w:id="79"/>
      <w:bookmarkEnd w:id="80"/>
      <w:bookmarkEnd w:id="81"/>
      <w:bookmarkEnd w:id="82"/>
      <w:bookmarkEnd w:id="83"/>
    </w:p>
    <w:p w14:paraId="5188DEE9" w14:textId="77777777" w:rsidR="00E87F50" w:rsidRPr="00C63F4B" w:rsidRDefault="00E87F50" w:rsidP="00311157">
      <w:pPr>
        <w:pStyle w:val="ad"/>
        <w:numPr>
          <w:ilvl w:val="2"/>
          <w:numId w:val="28"/>
        </w:numPr>
        <w:tabs>
          <w:tab w:val="clear" w:pos="1314"/>
        </w:tabs>
        <w:suppressAutoHyphens w:val="0"/>
        <w:spacing w:line="240" w:lineRule="auto"/>
        <w:rPr>
          <w:sz w:val="24"/>
          <w:szCs w:val="24"/>
        </w:rPr>
      </w:pPr>
      <w:r w:rsidRPr="00C63F4B">
        <w:rPr>
          <w:sz w:val="24"/>
          <w:szCs w:val="24"/>
        </w:rPr>
        <w:t xml:space="preserve">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осуществляет открытие доступа заказчика к заявкам незамедлительно после истечения срока, указанного в </w:t>
      </w:r>
      <w:r>
        <w:rPr>
          <w:sz w:val="24"/>
          <w:szCs w:val="24"/>
        </w:rPr>
        <w:t>Извещении</w:t>
      </w:r>
    </w:p>
    <w:p w14:paraId="0ADC66BE" w14:textId="77777777" w:rsidR="00E87F50" w:rsidRPr="00C63F4B" w:rsidRDefault="00E87F50" w:rsidP="00311157">
      <w:pPr>
        <w:pStyle w:val="ad"/>
        <w:numPr>
          <w:ilvl w:val="2"/>
          <w:numId w:val="28"/>
        </w:numPr>
        <w:tabs>
          <w:tab w:val="clear" w:pos="1314"/>
        </w:tabs>
        <w:suppressAutoHyphens w:val="0"/>
        <w:spacing w:line="240" w:lineRule="auto"/>
        <w:rPr>
          <w:sz w:val="24"/>
          <w:szCs w:val="24"/>
        </w:rPr>
      </w:pPr>
      <w:r w:rsidRPr="00C63F4B">
        <w:rPr>
          <w:sz w:val="24"/>
          <w:szCs w:val="24"/>
        </w:rPr>
        <w:t>Открытие доступа к материалам заявок на участие в запросе предложений потенциальным участникам запроса предложений не осуществляется.</w:t>
      </w:r>
    </w:p>
    <w:p w14:paraId="445E2F2F" w14:textId="77777777" w:rsidR="00E87F50" w:rsidRPr="00C63F4B" w:rsidRDefault="00E87F50" w:rsidP="00311157">
      <w:pPr>
        <w:pStyle w:val="2"/>
        <w:widowControl/>
        <w:numPr>
          <w:ilvl w:val="1"/>
          <w:numId w:val="34"/>
        </w:numPr>
        <w:autoSpaceDN/>
        <w:spacing w:before="360" w:after="120"/>
        <w:jc w:val="both"/>
        <w:textAlignment w:val="auto"/>
        <w:rPr>
          <w:rFonts w:ascii="Times New Roman" w:hAnsi="Times New Roman"/>
          <w:sz w:val="24"/>
          <w:szCs w:val="24"/>
        </w:rPr>
      </w:pPr>
      <w:bookmarkStart w:id="89" w:name="_Ref175752929"/>
      <w:bookmarkStart w:id="90" w:name="_Toc266702398"/>
      <w:r w:rsidRPr="00C63F4B">
        <w:rPr>
          <w:rFonts w:ascii="Times New Roman" w:hAnsi="Times New Roman"/>
          <w:sz w:val="24"/>
          <w:szCs w:val="24"/>
        </w:rPr>
        <w:t xml:space="preserve">Оценка </w:t>
      </w:r>
      <w:bookmarkEnd w:id="84"/>
      <w:bookmarkEnd w:id="85"/>
      <w:bookmarkEnd w:id="86"/>
      <w:bookmarkEnd w:id="87"/>
      <w:bookmarkEnd w:id="88"/>
      <w:r w:rsidRPr="00C63F4B">
        <w:rPr>
          <w:rFonts w:ascii="Times New Roman" w:hAnsi="Times New Roman"/>
          <w:sz w:val="24"/>
          <w:szCs w:val="24"/>
        </w:rPr>
        <w:t>Предложений</w:t>
      </w:r>
      <w:bookmarkEnd w:id="89"/>
      <w:bookmarkEnd w:id="90"/>
    </w:p>
    <w:p w14:paraId="6C4505B3" w14:textId="77777777" w:rsidR="00E87F50" w:rsidRPr="00C63F4B" w:rsidRDefault="00E87F50" w:rsidP="00311157">
      <w:pPr>
        <w:pStyle w:val="26"/>
        <w:numPr>
          <w:ilvl w:val="2"/>
          <w:numId w:val="37"/>
        </w:numPr>
        <w:jc w:val="both"/>
        <w:rPr>
          <w:sz w:val="24"/>
          <w:szCs w:val="24"/>
        </w:rPr>
      </w:pPr>
      <w:bookmarkStart w:id="91" w:name="_Toc266702399"/>
      <w:r w:rsidRPr="00C63F4B">
        <w:rPr>
          <w:sz w:val="24"/>
          <w:szCs w:val="24"/>
        </w:rPr>
        <w:t>Общие положения</w:t>
      </w:r>
      <w:bookmarkEnd w:id="91"/>
    </w:p>
    <w:p w14:paraId="2EF885E3" w14:textId="77777777" w:rsidR="00E87F50" w:rsidRPr="00C63F4B" w:rsidRDefault="00E87F50" w:rsidP="00311157">
      <w:pPr>
        <w:pStyle w:val="ae"/>
        <w:numPr>
          <w:ilvl w:val="3"/>
          <w:numId w:val="39"/>
        </w:numPr>
        <w:tabs>
          <w:tab w:val="clear" w:pos="1314"/>
          <w:tab w:val="clear" w:pos="1702"/>
          <w:tab w:val="num" w:pos="1134"/>
        </w:tabs>
        <w:suppressAutoHyphens w:val="0"/>
        <w:spacing w:line="240" w:lineRule="auto"/>
        <w:ind w:left="1134"/>
        <w:rPr>
          <w:sz w:val="24"/>
          <w:szCs w:val="24"/>
        </w:rPr>
      </w:pPr>
      <w:r w:rsidRPr="00C63F4B">
        <w:rPr>
          <w:sz w:val="24"/>
          <w:szCs w:val="24"/>
        </w:rPr>
        <w:t>Оценка Пред</w:t>
      </w:r>
      <w:r>
        <w:rPr>
          <w:sz w:val="24"/>
          <w:szCs w:val="24"/>
        </w:rPr>
        <w:t>ложений осуществляется тендерной</w:t>
      </w:r>
      <w:r w:rsidRPr="00C63F4B">
        <w:rPr>
          <w:sz w:val="24"/>
          <w:szCs w:val="24"/>
        </w:rPr>
        <w:t xml:space="preserve"> ком</w:t>
      </w:r>
      <w:r>
        <w:rPr>
          <w:sz w:val="24"/>
          <w:szCs w:val="24"/>
        </w:rPr>
        <w:t>иссией</w:t>
      </w:r>
      <w:r w:rsidRPr="00C63F4B">
        <w:rPr>
          <w:sz w:val="24"/>
          <w:szCs w:val="24"/>
        </w:rPr>
        <w:t xml:space="preserve"> и иными лицами (экспертами и специалистами), </w:t>
      </w:r>
      <w:r>
        <w:rPr>
          <w:sz w:val="24"/>
          <w:szCs w:val="24"/>
        </w:rPr>
        <w:t>привлеченными специализированной тендерной</w:t>
      </w:r>
      <w:r w:rsidRPr="00C63F4B">
        <w:rPr>
          <w:sz w:val="24"/>
          <w:szCs w:val="24"/>
        </w:rPr>
        <w:t xml:space="preserve"> ком</w:t>
      </w:r>
      <w:r>
        <w:rPr>
          <w:sz w:val="24"/>
          <w:szCs w:val="24"/>
        </w:rPr>
        <w:t>иссией</w:t>
      </w:r>
      <w:r w:rsidRPr="00C63F4B">
        <w:rPr>
          <w:sz w:val="24"/>
          <w:szCs w:val="24"/>
        </w:rPr>
        <w:t>.</w:t>
      </w:r>
    </w:p>
    <w:p w14:paraId="0F3511A3" w14:textId="77777777" w:rsidR="00E87F50" w:rsidRPr="00C63F4B" w:rsidRDefault="00E87F50" w:rsidP="00311157">
      <w:pPr>
        <w:pStyle w:val="ae"/>
        <w:numPr>
          <w:ilvl w:val="3"/>
          <w:numId w:val="39"/>
        </w:numPr>
        <w:tabs>
          <w:tab w:val="clear" w:pos="1314"/>
          <w:tab w:val="clear" w:pos="1702"/>
          <w:tab w:val="num" w:pos="1134"/>
        </w:tabs>
        <w:suppressAutoHyphens w:val="0"/>
        <w:spacing w:line="240" w:lineRule="auto"/>
        <w:ind w:left="1134"/>
        <w:rPr>
          <w:sz w:val="24"/>
          <w:szCs w:val="24"/>
        </w:rPr>
      </w:pPr>
      <w:r w:rsidRPr="00C63F4B">
        <w:rPr>
          <w:sz w:val="24"/>
          <w:szCs w:val="24"/>
        </w:rPr>
        <w:t xml:space="preserve">Оценка Предложений включает отборочную стадию (пункт </w:t>
      </w:r>
      <w:r w:rsidRPr="00C63F4B">
        <w:rPr>
          <w:sz w:val="24"/>
          <w:szCs w:val="24"/>
        </w:rPr>
        <w:fldChar w:fldCharType="begin"/>
      </w:r>
      <w:r w:rsidRPr="00C63F4B">
        <w:rPr>
          <w:sz w:val="24"/>
          <w:szCs w:val="24"/>
        </w:rPr>
        <w:instrText xml:space="preserve"> REF _Ref93089454 \r \h  \* MERGEFORMAT </w:instrText>
      </w:r>
      <w:r w:rsidRPr="00C63F4B">
        <w:rPr>
          <w:sz w:val="24"/>
          <w:szCs w:val="24"/>
        </w:rPr>
      </w:r>
      <w:r w:rsidRPr="00C63F4B">
        <w:rPr>
          <w:sz w:val="24"/>
          <w:szCs w:val="24"/>
        </w:rPr>
        <w:fldChar w:fldCharType="separate"/>
      </w:r>
      <w:r w:rsidR="00FC2721">
        <w:rPr>
          <w:sz w:val="24"/>
          <w:szCs w:val="24"/>
        </w:rPr>
        <w:t>4.9.2</w:t>
      </w:r>
      <w:r w:rsidRPr="00C63F4B">
        <w:rPr>
          <w:sz w:val="24"/>
          <w:szCs w:val="24"/>
        </w:rPr>
        <w:fldChar w:fldCharType="end"/>
      </w:r>
      <w:r w:rsidRPr="00C63F4B">
        <w:rPr>
          <w:sz w:val="24"/>
          <w:szCs w:val="24"/>
        </w:rPr>
        <w:t xml:space="preserve">) и оценочную стадию (пункт </w:t>
      </w:r>
      <w:r w:rsidRPr="00C63F4B">
        <w:rPr>
          <w:sz w:val="24"/>
          <w:szCs w:val="24"/>
        </w:rPr>
        <w:fldChar w:fldCharType="begin"/>
      </w:r>
      <w:r w:rsidRPr="00C63F4B">
        <w:rPr>
          <w:sz w:val="24"/>
          <w:szCs w:val="24"/>
        </w:rPr>
        <w:instrText xml:space="preserve"> REF _Ref93089457 \r \h  \* MERGEFORMAT </w:instrText>
      </w:r>
      <w:r w:rsidRPr="00C63F4B">
        <w:rPr>
          <w:sz w:val="24"/>
          <w:szCs w:val="24"/>
        </w:rPr>
      </w:r>
      <w:r w:rsidRPr="00C63F4B">
        <w:rPr>
          <w:sz w:val="24"/>
          <w:szCs w:val="24"/>
        </w:rPr>
        <w:fldChar w:fldCharType="separate"/>
      </w:r>
      <w:r w:rsidR="00FC2721">
        <w:rPr>
          <w:sz w:val="24"/>
          <w:szCs w:val="24"/>
        </w:rPr>
        <w:t>4.9.3</w:t>
      </w:r>
      <w:r w:rsidRPr="00C63F4B">
        <w:rPr>
          <w:sz w:val="24"/>
          <w:szCs w:val="24"/>
        </w:rPr>
        <w:fldChar w:fldCharType="end"/>
      </w:r>
      <w:r w:rsidRPr="00C63F4B">
        <w:rPr>
          <w:sz w:val="24"/>
          <w:szCs w:val="24"/>
        </w:rPr>
        <w:t>).</w:t>
      </w:r>
    </w:p>
    <w:p w14:paraId="01F2483A" w14:textId="77777777" w:rsidR="00E87F50" w:rsidRPr="00C63F4B" w:rsidRDefault="00E87F50" w:rsidP="00311157">
      <w:pPr>
        <w:pStyle w:val="26"/>
        <w:numPr>
          <w:ilvl w:val="2"/>
          <w:numId w:val="37"/>
        </w:numPr>
        <w:jc w:val="both"/>
        <w:rPr>
          <w:sz w:val="24"/>
          <w:szCs w:val="24"/>
        </w:rPr>
      </w:pPr>
      <w:bookmarkStart w:id="92" w:name="_Ref93089454"/>
      <w:bookmarkStart w:id="93" w:name="_Toc266702400"/>
      <w:bookmarkStart w:id="94" w:name="_Ref55304418"/>
      <w:r w:rsidRPr="00C63F4B">
        <w:rPr>
          <w:sz w:val="24"/>
          <w:szCs w:val="24"/>
        </w:rPr>
        <w:t>Отборочная стадия</w:t>
      </w:r>
      <w:bookmarkEnd w:id="92"/>
      <w:bookmarkEnd w:id="93"/>
    </w:p>
    <w:p w14:paraId="46C97A6A" w14:textId="77777777" w:rsidR="00E87F50" w:rsidRPr="00C63F4B" w:rsidRDefault="00E87F50" w:rsidP="00311157">
      <w:pPr>
        <w:pStyle w:val="ae"/>
        <w:keepNext/>
        <w:numPr>
          <w:ilvl w:val="3"/>
          <w:numId w:val="41"/>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отборочной стадии </w:t>
      </w:r>
      <w:bookmarkEnd w:id="94"/>
      <w:r>
        <w:rPr>
          <w:sz w:val="24"/>
          <w:szCs w:val="24"/>
        </w:rPr>
        <w:t>тендерная комиссия</w:t>
      </w:r>
      <w:r w:rsidRPr="00C63F4B">
        <w:rPr>
          <w:sz w:val="24"/>
          <w:szCs w:val="24"/>
        </w:rPr>
        <w:t xml:space="preserve"> проверяет:</w:t>
      </w:r>
    </w:p>
    <w:p w14:paraId="3A6A07D5" w14:textId="77777777" w:rsidR="00E87F50" w:rsidRPr="00C63F4B" w:rsidRDefault="00E87F50" w:rsidP="00311157">
      <w:pPr>
        <w:pStyle w:val="af"/>
        <w:numPr>
          <w:ilvl w:val="4"/>
          <w:numId w:val="34"/>
        </w:numPr>
        <w:tabs>
          <w:tab w:val="clear" w:pos="1314"/>
        </w:tabs>
        <w:suppressAutoHyphens w:val="0"/>
        <w:spacing w:line="240" w:lineRule="auto"/>
        <w:ind w:left="1701"/>
        <w:rPr>
          <w:sz w:val="24"/>
          <w:szCs w:val="24"/>
        </w:rPr>
      </w:pPr>
      <w:r w:rsidRPr="00C63F4B">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14:paraId="10BB4043" w14:textId="77777777" w:rsidR="00E87F50" w:rsidRPr="00C63F4B" w:rsidRDefault="00E87F50" w:rsidP="00311157">
      <w:pPr>
        <w:pStyle w:val="af"/>
        <w:numPr>
          <w:ilvl w:val="4"/>
          <w:numId w:val="34"/>
        </w:numPr>
        <w:tabs>
          <w:tab w:val="clear" w:pos="1314"/>
        </w:tabs>
        <w:suppressAutoHyphens w:val="0"/>
        <w:spacing w:line="240" w:lineRule="auto"/>
        <w:ind w:left="1701"/>
        <w:rPr>
          <w:sz w:val="24"/>
          <w:szCs w:val="24"/>
        </w:rPr>
      </w:pPr>
      <w:r w:rsidRPr="00C63F4B">
        <w:rPr>
          <w:sz w:val="24"/>
          <w:szCs w:val="24"/>
        </w:rPr>
        <w:t>соответствие Участников требованиям настоящей Документации по запросу предложений;</w:t>
      </w:r>
    </w:p>
    <w:p w14:paraId="7A9D018F" w14:textId="77777777" w:rsidR="00E87F50" w:rsidRPr="00C63F4B" w:rsidRDefault="00E87F50" w:rsidP="00311157">
      <w:pPr>
        <w:pStyle w:val="af"/>
        <w:numPr>
          <w:ilvl w:val="4"/>
          <w:numId w:val="34"/>
        </w:numPr>
        <w:tabs>
          <w:tab w:val="clear" w:pos="1314"/>
        </w:tabs>
        <w:suppressAutoHyphens w:val="0"/>
        <w:spacing w:line="240" w:lineRule="auto"/>
        <w:ind w:left="1701"/>
        <w:rPr>
          <w:sz w:val="24"/>
          <w:szCs w:val="24"/>
        </w:rPr>
      </w:pPr>
      <w:r w:rsidRPr="00C63F4B">
        <w:rPr>
          <w:sz w:val="24"/>
          <w:szCs w:val="24"/>
        </w:rPr>
        <w:t>соответствие коммерческого и технического предложения требованиям настоящей Документации по запросу предложений.</w:t>
      </w:r>
    </w:p>
    <w:p w14:paraId="7451C621" w14:textId="77777777" w:rsidR="00E87F50" w:rsidRPr="00C63F4B" w:rsidRDefault="00E87F50" w:rsidP="00311157">
      <w:pPr>
        <w:pStyle w:val="ae"/>
        <w:keepNext/>
        <w:numPr>
          <w:ilvl w:val="3"/>
          <w:numId w:val="41"/>
        </w:numPr>
        <w:tabs>
          <w:tab w:val="clear" w:pos="1314"/>
          <w:tab w:val="clear" w:pos="1702"/>
          <w:tab w:val="num" w:pos="1134"/>
        </w:tabs>
        <w:suppressAutoHyphens w:val="0"/>
        <w:spacing w:line="240" w:lineRule="auto"/>
        <w:ind w:left="1134"/>
        <w:rPr>
          <w:sz w:val="24"/>
          <w:szCs w:val="24"/>
        </w:rPr>
      </w:pPr>
      <w:bookmarkStart w:id="95" w:name="_Ref55304419"/>
      <w:r w:rsidRPr="00C63F4B">
        <w:rPr>
          <w:sz w:val="24"/>
          <w:szCs w:val="24"/>
        </w:rPr>
        <w:t xml:space="preserve">В рамках отборочной стадии </w:t>
      </w:r>
      <w:r>
        <w:rPr>
          <w:sz w:val="24"/>
          <w:szCs w:val="24"/>
        </w:rPr>
        <w:t>тендерная комиссия</w:t>
      </w:r>
      <w:r w:rsidRPr="00C63F4B">
        <w:rPr>
          <w:sz w:val="24"/>
          <w:szCs w:val="24"/>
        </w:rPr>
        <w:t xml:space="preserve"> может запросить Участников разъяснения или дополнения их Предложений, в том числе представления отсутствующих документов. При этом </w:t>
      </w:r>
      <w:r>
        <w:rPr>
          <w:sz w:val="24"/>
          <w:szCs w:val="24"/>
        </w:rPr>
        <w:t>тендерная комиссия</w:t>
      </w:r>
      <w:r w:rsidRPr="00C63F4B">
        <w:rPr>
          <w:sz w:val="24"/>
          <w:szCs w:val="24"/>
        </w:rPr>
        <w:t xml:space="preserve"> не вправе запрашивать разъяснения или требовать документы, меняющие суть Предложения.</w:t>
      </w:r>
    </w:p>
    <w:p w14:paraId="002AD182" w14:textId="77777777" w:rsidR="00E87F50" w:rsidRPr="00C63F4B" w:rsidRDefault="00E87F50" w:rsidP="00311157">
      <w:pPr>
        <w:pStyle w:val="ae"/>
        <w:keepNext/>
        <w:numPr>
          <w:ilvl w:val="3"/>
          <w:numId w:val="41"/>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При проверке правильности оформления Предложения </w:t>
      </w:r>
      <w:r>
        <w:rPr>
          <w:sz w:val="24"/>
          <w:szCs w:val="24"/>
        </w:rPr>
        <w:t>тендерная комиссия</w:t>
      </w:r>
      <w:r w:rsidRPr="00C63F4B">
        <w:rPr>
          <w:sz w:val="24"/>
          <w:szCs w:val="24"/>
        </w:rPr>
        <w:t xml:space="preserve"> вправе не обращать внимания на мелкие недочеты и погрешности, которые не влияют на существо Предложения.  </w:t>
      </w:r>
      <w:r>
        <w:rPr>
          <w:sz w:val="24"/>
          <w:szCs w:val="24"/>
        </w:rPr>
        <w:t>тендерная комиссия</w:t>
      </w:r>
      <w:r w:rsidRPr="00C63F4B">
        <w:rPr>
          <w:sz w:val="24"/>
          <w:szCs w:val="24"/>
        </w:rPr>
        <w:t xml:space="preserve"> с согласия Участника также может исправлять очевидные арифметические и грамматические ошибки.</w:t>
      </w:r>
    </w:p>
    <w:p w14:paraId="05B422E6" w14:textId="77777777" w:rsidR="00E87F50" w:rsidRPr="00C63F4B" w:rsidRDefault="00E87F50" w:rsidP="00311157">
      <w:pPr>
        <w:pStyle w:val="ae"/>
        <w:keepNext/>
        <w:numPr>
          <w:ilvl w:val="3"/>
          <w:numId w:val="41"/>
        </w:numPr>
        <w:tabs>
          <w:tab w:val="clear" w:pos="1314"/>
          <w:tab w:val="clear" w:pos="1702"/>
          <w:tab w:val="num" w:pos="1134"/>
        </w:tabs>
        <w:suppressAutoHyphens w:val="0"/>
        <w:spacing w:line="240" w:lineRule="auto"/>
        <w:ind w:left="1134"/>
        <w:rPr>
          <w:sz w:val="24"/>
          <w:szCs w:val="24"/>
        </w:rPr>
      </w:pPr>
      <w:bookmarkStart w:id="96" w:name="_Ref55307002"/>
      <w:r w:rsidRPr="00C63F4B">
        <w:rPr>
          <w:sz w:val="24"/>
          <w:szCs w:val="24"/>
        </w:rPr>
        <w:t xml:space="preserve"> </w:t>
      </w:r>
      <w:r>
        <w:rPr>
          <w:sz w:val="24"/>
          <w:szCs w:val="24"/>
        </w:rPr>
        <w:t>тендерная комиссия</w:t>
      </w:r>
      <w:r w:rsidRPr="00C63F4B">
        <w:rPr>
          <w:sz w:val="24"/>
          <w:szCs w:val="24"/>
        </w:rPr>
        <w:t xml:space="preserve">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14:paraId="6AAB8DA5" w14:textId="77777777" w:rsidR="00E87F50" w:rsidRPr="00C63F4B" w:rsidRDefault="00E87F50" w:rsidP="00311157">
      <w:pPr>
        <w:pStyle w:val="ae"/>
        <w:keepNext/>
        <w:numPr>
          <w:ilvl w:val="3"/>
          <w:numId w:val="41"/>
        </w:numPr>
        <w:tabs>
          <w:tab w:val="clear" w:pos="1314"/>
          <w:tab w:val="clear" w:pos="1702"/>
          <w:tab w:val="num" w:pos="1134"/>
        </w:tabs>
        <w:suppressAutoHyphens w:val="0"/>
        <w:spacing w:line="240" w:lineRule="auto"/>
        <w:ind w:left="1134"/>
        <w:rPr>
          <w:sz w:val="24"/>
          <w:szCs w:val="24"/>
        </w:rPr>
      </w:pPr>
      <w:r w:rsidRPr="00C63F4B">
        <w:rPr>
          <w:sz w:val="24"/>
          <w:szCs w:val="24"/>
        </w:rPr>
        <w:t xml:space="preserve">По результатам проведения отборочной стадии </w:t>
      </w:r>
      <w:r>
        <w:rPr>
          <w:sz w:val="24"/>
          <w:szCs w:val="24"/>
        </w:rPr>
        <w:t>тендерная комиссия</w:t>
      </w:r>
      <w:r w:rsidRPr="00C63F4B">
        <w:rPr>
          <w:sz w:val="24"/>
          <w:szCs w:val="24"/>
        </w:rPr>
        <w:t xml:space="preserve"> также имеет право отклонить Предложения, которые:</w:t>
      </w:r>
      <w:bookmarkEnd w:id="95"/>
      <w:bookmarkEnd w:id="96"/>
    </w:p>
    <w:p w14:paraId="5265F514" w14:textId="77777777" w:rsidR="00E87F50" w:rsidRPr="00C63F4B" w:rsidRDefault="00E87F50" w:rsidP="00311157">
      <w:pPr>
        <w:pStyle w:val="af"/>
        <w:numPr>
          <w:ilvl w:val="4"/>
          <w:numId w:val="42"/>
        </w:numPr>
        <w:tabs>
          <w:tab w:val="clear" w:pos="1314"/>
        </w:tabs>
        <w:suppressAutoHyphens w:val="0"/>
        <w:spacing w:line="240" w:lineRule="auto"/>
        <w:rPr>
          <w:sz w:val="24"/>
          <w:szCs w:val="24"/>
        </w:rPr>
      </w:pPr>
      <w:r w:rsidRPr="00C63F4B">
        <w:rPr>
          <w:sz w:val="24"/>
          <w:szCs w:val="24"/>
        </w:rPr>
        <w:t>в существенной мере не отвечают требованиям к оформлению настоящей Документации по запросу предложений;</w:t>
      </w:r>
    </w:p>
    <w:p w14:paraId="2C77D6CF" w14:textId="77777777" w:rsidR="00E87F50" w:rsidRPr="00C63F4B" w:rsidRDefault="00E87F50" w:rsidP="00311157">
      <w:pPr>
        <w:pStyle w:val="af"/>
        <w:numPr>
          <w:ilvl w:val="4"/>
          <w:numId w:val="42"/>
        </w:numPr>
        <w:tabs>
          <w:tab w:val="clear" w:pos="1314"/>
        </w:tabs>
        <w:suppressAutoHyphens w:val="0"/>
        <w:spacing w:line="240" w:lineRule="auto"/>
        <w:ind w:left="1701"/>
        <w:rPr>
          <w:sz w:val="24"/>
          <w:szCs w:val="24"/>
        </w:rPr>
      </w:pPr>
      <w:r w:rsidRPr="00C63F4B">
        <w:rPr>
          <w:sz w:val="24"/>
          <w:szCs w:val="24"/>
        </w:rPr>
        <w:t>поданы Участниками, которые не отвечают требованиям настоящей Документации по запросу предложений;</w:t>
      </w:r>
    </w:p>
    <w:p w14:paraId="0C78952D" w14:textId="77777777" w:rsidR="00E87F50" w:rsidRPr="00C63F4B" w:rsidRDefault="00E87F50" w:rsidP="00311157">
      <w:pPr>
        <w:pStyle w:val="af"/>
        <w:numPr>
          <w:ilvl w:val="4"/>
          <w:numId w:val="42"/>
        </w:numPr>
        <w:tabs>
          <w:tab w:val="clear" w:pos="1314"/>
        </w:tabs>
        <w:suppressAutoHyphens w:val="0"/>
        <w:spacing w:line="240" w:lineRule="auto"/>
        <w:ind w:left="1701"/>
        <w:rPr>
          <w:sz w:val="24"/>
          <w:szCs w:val="24"/>
        </w:rPr>
      </w:pPr>
      <w:r w:rsidRPr="00C63F4B">
        <w:rPr>
          <w:sz w:val="24"/>
          <w:szCs w:val="24"/>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p>
    <w:p w14:paraId="08FF87E3" w14:textId="77777777" w:rsidR="00E87F50" w:rsidRPr="00C63F4B" w:rsidRDefault="00E87F50" w:rsidP="00311157">
      <w:pPr>
        <w:pStyle w:val="af"/>
        <w:numPr>
          <w:ilvl w:val="4"/>
          <w:numId w:val="42"/>
        </w:numPr>
        <w:tabs>
          <w:tab w:val="clear" w:pos="1314"/>
        </w:tabs>
        <w:suppressAutoHyphens w:val="0"/>
        <w:spacing w:line="240" w:lineRule="auto"/>
        <w:ind w:left="1701"/>
        <w:rPr>
          <w:sz w:val="24"/>
          <w:szCs w:val="24"/>
        </w:rPr>
      </w:pPr>
      <w:r w:rsidRPr="00C63F4B">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14:paraId="4E0CCD35" w14:textId="77777777" w:rsidR="00E87F50" w:rsidRPr="00C63F4B" w:rsidRDefault="00E87F50" w:rsidP="00311157">
      <w:pPr>
        <w:pStyle w:val="af"/>
        <w:numPr>
          <w:ilvl w:val="4"/>
          <w:numId w:val="42"/>
        </w:numPr>
        <w:tabs>
          <w:tab w:val="clear" w:pos="1314"/>
        </w:tabs>
        <w:suppressAutoHyphens w:val="0"/>
        <w:spacing w:line="240" w:lineRule="auto"/>
        <w:ind w:left="1701"/>
        <w:rPr>
          <w:sz w:val="24"/>
          <w:szCs w:val="24"/>
        </w:rPr>
      </w:pPr>
      <w:r w:rsidRPr="00C63F4B">
        <w:rPr>
          <w:sz w:val="24"/>
          <w:szCs w:val="24"/>
        </w:rPr>
        <w:t>содержат очевидные арифметические или грамматические ошибки, с исправлением которых не согласился Участник.</w:t>
      </w:r>
    </w:p>
    <w:p w14:paraId="5C293781" w14:textId="77777777" w:rsidR="00E87F50" w:rsidRPr="00C63F4B" w:rsidRDefault="00E87F50" w:rsidP="00311157">
      <w:pPr>
        <w:pStyle w:val="ae"/>
        <w:keepNext/>
        <w:numPr>
          <w:ilvl w:val="3"/>
          <w:numId w:val="41"/>
        </w:numPr>
        <w:tabs>
          <w:tab w:val="clear" w:pos="1314"/>
          <w:tab w:val="clear" w:pos="1702"/>
          <w:tab w:val="num" w:pos="1134"/>
        </w:tabs>
        <w:suppressAutoHyphens w:val="0"/>
        <w:spacing w:line="240" w:lineRule="auto"/>
        <w:ind w:left="1134"/>
        <w:rPr>
          <w:sz w:val="24"/>
          <w:szCs w:val="24"/>
        </w:rPr>
      </w:pPr>
      <w:r w:rsidRPr="00C63F4B">
        <w:rPr>
          <w:sz w:val="24"/>
          <w:szCs w:val="24"/>
        </w:rPr>
        <w:t>В случае, если подавшие заявки Участники удовлетворяют любому из следующих условий:</w:t>
      </w:r>
    </w:p>
    <w:p w14:paraId="3443341E" w14:textId="77777777" w:rsidR="00E87F50" w:rsidRPr="00C63F4B" w:rsidRDefault="00E87F50" w:rsidP="00311157">
      <w:pPr>
        <w:pStyle w:val="af"/>
        <w:numPr>
          <w:ilvl w:val="4"/>
          <w:numId w:val="43"/>
        </w:numPr>
        <w:tabs>
          <w:tab w:val="clear" w:pos="1314"/>
        </w:tabs>
        <w:suppressAutoHyphens w:val="0"/>
        <w:spacing w:line="240" w:lineRule="auto"/>
        <w:rPr>
          <w:sz w:val="24"/>
          <w:szCs w:val="24"/>
        </w:rPr>
      </w:pPr>
      <w:r w:rsidRPr="00C63F4B">
        <w:rPr>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1333E17" w14:textId="77777777" w:rsidR="00E87F50" w:rsidRPr="00C63F4B" w:rsidRDefault="00E87F50" w:rsidP="00311157">
      <w:pPr>
        <w:pStyle w:val="af"/>
        <w:numPr>
          <w:ilvl w:val="4"/>
          <w:numId w:val="43"/>
        </w:numPr>
        <w:tabs>
          <w:tab w:val="clear" w:pos="1314"/>
        </w:tabs>
        <w:suppressAutoHyphens w:val="0"/>
        <w:spacing w:line="240" w:lineRule="auto"/>
        <w:ind w:left="1701"/>
        <w:rPr>
          <w:sz w:val="24"/>
          <w:szCs w:val="24"/>
        </w:rPr>
      </w:pPr>
      <w:r w:rsidRPr="00C63F4B">
        <w:rPr>
          <w:sz w:val="24"/>
          <w:szCs w:val="24"/>
        </w:rPr>
        <w:t>Одна из компаний владеет более чем 50% другой;</w:t>
      </w:r>
    </w:p>
    <w:p w14:paraId="75E1AE00" w14:textId="77777777" w:rsidR="00E87F50" w:rsidRPr="00C63F4B" w:rsidRDefault="00E87F50" w:rsidP="00311157">
      <w:pPr>
        <w:pStyle w:val="af"/>
        <w:numPr>
          <w:ilvl w:val="4"/>
          <w:numId w:val="43"/>
        </w:numPr>
        <w:tabs>
          <w:tab w:val="clear" w:pos="1314"/>
        </w:tabs>
        <w:suppressAutoHyphens w:val="0"/>
        <w:spacing w:line="240" w:lineRule="auto"/>
        <w:ind w:left="1701"/>
        <w:rPr>
          <w:sz w:val="24"/>
          <w:szCs w:val="24"/>
        </w:rPr>
      </w:pPr>
      <w:r w:rsidRPr="00C63F4B">
        <w:rPr>
          <w:sz w:val="24"/>
          <w:szCs w:val="24"/>
        </w:rPr>
        <w:t>Исполнительный орган один и тот же,</w:t>
      </w:r>
    </w:p>
    <w:p w14:paraId="6DDD384C" w14:textId="77777777" w:rsidR="00E87F50" w:rsidRPr="00C63F4B" w:rsidRDefault="00E87F50" w:rsidP="00311157">
      <w:pPr>
        <w:jc w:val="both"/>
        <w:rPr>
          <w:rFonts w:cs="Times New Roman"/>
        </w:rPr>
      </w:pPr>
      <w:r w:rsidRPr="00C63F4B">
        <w:rPr>
          <w:rFonts w:cs="Times New Roman"/>
        </w:rPr>
        <w:t xml:space="preserve">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Pr>
          <w:rFonts w:cs="Times New Roman"/>
        </w:rPr>
        <w:t>тендерная комиссия</w:t>
      </w:r>
      <w:r w:rsidRPr="00C63F4B">
        <w:rPr>
          <w:rFonts w:cs="Times New Roman"/>
        </w:rPr>
        <w:t xml:space="preserve"> имеет право отклонить все поступившие от данной группы лиц заявки.</w:t>
      </w:r>
    </w:p>
    <w:p w14:paraId="5AC5B704" w14:textId="77777777" w:rsidR="00E87F50" w:rsidRPr="00C63F4B" w:rsidRDefault="00E87F50" w:rsidP="00311157">
      <w:pPr>
        <w:pStyle w:val="26"/>
        <w:numPr>
          <w:ilvl w:val="2"/>
          <w:numId w:val="37"/>
        </w:numPr>
        <w:jc w:val="both"/>
        <w:rPr>
          <w:sz w:val="24"/>
          <w:szCs w:val="24"/>
        </w:rPr>
      </w:pPr>
      <w:bookmarkStart w:id="97" w:name="_Ref93089457"/>
      <w:bookmarkStart w:id="98" w:name="_Toc266702401"/>
      <w:bookmarkStart w:id="99" w:name="_Ref55304422"/>
      <w:r w:rsidRPr="00C63F4B">
        <w:rPr>
          <w:sz w:val="24"/>
          <w:szCs w:val="24"/>
        </w:rPr>
        <w:t>Оценочная стадия</w:t>
      </w:r>
      <w:bookmarkEnd w:id="97"/>
      <w:bookmarkEnd w:id="98"/>
    </w:p>
    <w:bookmarkEnd w:id="99"/>
    <w:p w14:paraId="6E0AF495" w14:textId="77777777" w:rsidR="00E87F50" w:rsidRPr="00C63F4B" w:rsidRDefault="00E87F50" w:rsidP="00311157">
      <w:pPr>
        <w:pStyle w:val="ae"/>
        <w:numPr>
          <w:ilvl w:val="3"/>
          <w:numId w:val="44"/>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оценочной стадии </w:t>
      </w:r>
      <w:r>
        <w:rPr>
          <w:sz w:val="24"/>
          <w:szCs w:val="24"/>
        </w:rPr>
        <w:t>тендерная комиссия</w:t>
      </w:r>
      <w:r w:rsidRPr="00C63F4B">
        <w:rPr>
          <w:sz w:val="24"/>
          <w:szCs w:val="24"/>
        </w:rPr>
        <w:t xml:space="preserve"> оценивает и сопоставляет Предложения и проводит их ранжирование по степени предпочтительности для Заказчика, исходя из следующих критериев:</w:t>
      </w:r>
    </w:p>
    <w:p w14:paraId="3555FA0E" w14:textId="77777777" w:rsidR="00E87F50" w:rsidRPr="00C63F4B" w:rsidRDefault="00E87F50" w:rsidP="00311157">
      <w:pPr>
        <w:pStyle w:val="af"/>
        <w:numPr>
          <w:ilvl w:val="4"/>
          <w:numId w:val="43"/>
        </w:numPr>
        <w:tabs>
          <w:tab w:val="clear" w:pos="1314"/>
        </w:tabs>
        <w:suppressAutoHyphens w:val="0"/>
        <w:spacing w:line="240" w:lineRule="auto"/>
        <w:ind w:left="1701"/>
        <w:rPr>
          <w:sz w:val="24"/>
          <w:szCs w:val="24"/>
          <w:highlight w:val="yellow"/>
        </w:rPr>
      </w:pPr>
      <w:r w:rsidRPr="00C63F4B">
        <w:rPr>
          <w:sz w:val="24"/>
          <w:szCs w:val="24"/>
          <w:highlight w:val="yellow"/>
        </w:rPr>
        <w:t>цена продукции, условия поставки и оплаты продукции;</w:t>
      </w:r>
    </w:p>
    <w:p w14:paraId="3E66C3BA" w14:textId="77777777" w:rsidR="00E87F50" w:rsidRPr="00C63F4B" w:rsidRDefault="00E87F50" w:rsidP="00311157">
      <w:pPr>
        <w:pStyle w:val="af"/>
        <w:numPr>
          <w:ilvl w:val="4"/>
          <w:numId w:val="43"/>
        </w:numPr>
        <w:tabs>
          <w:tab w:val="clear" w:pos="1314"/>
        </w:tabs>
        <w:suppressAutoHyphens w:val="0"/>
        <w:spacing w:line="240" w:lineRule="auto"/>
        <w:ind w:left="1701"/>
        <w:rPr>
          <w:sz w:val="24"/>
          <w:szCs w:val="24"/>
          <w:highlight w:val="yellow"/>
        </w:rPr>
      </w:pPr>
      <w:r w:rsidRPr="00C63F4B">
        <w:rPr>
          <w:sz w:val="24"/>
          <w:szCs w:val="24"/>
          <w:highlight w:val="yellow"/>
        </w:rPr>
        <w:t>технические и качественные характеристики продукции;</w:t>
      </w:r>
    </w:p>
    <w:p w14:paraId="076F8BD8" w14:textId="77777777" w:rsidR="00E87F50" w:rsidRPr="00C63F4B" w:rsidRDefault="00E87F50" w:rsidP="00311157">
      <w:pPr>
        <w:pStyle w:val="af"/>
        <w:numPr>
          <w:ilvl w:val="4"/>
          <w:numId w:val="43"/>
        </w:numPr>
        <w:tabs>
          <w:tab w:val="clear" w:pos="1314"/>
        </w:tabs>
        <w:suppressAutoHyphens w:val="0"/>
        <w:spacing w:line="240" w:lineRule="auto"/>
        <w:ind w:left="1701"/>
        <w:rPr>
          <w:sz w:val="24"/>
          <w:szCs w:val="24"/>
          <w:highlight w:val="yellow"/>
        </w:rPr>
      </w:pPr>
      <w:r w:rsidRPr="00C63F4B">
        <w:rPr>
          <w:sz w:val="24"/>
          <w:szCs w:val="24"/>
          <w:highlight w:val="yellow"/>
        </w:rPr>
        <w:t>надежность Участника (опыт, ресурсные возможности, деловая репутация и т.д.).</w:t>
      </w:r>
    </w:p>
    <w:p w14:paraId="5D5485B4" w14:textId="77777777" w:rsidR="00E87F50" w:rsidRPr="00C63F4B" w:rsidRDefault="00E87F50" w:rsidP="00311157">
      <w:pPr>
        <w:pStyle w:val="2"/>
        <w:widowControl/>
        <w:numPr>
          <w:ilvl w:val="1"/>
          <w:numId w:val="43"/>
        </w:numPr>
        <w:autoSpaceDN/>
        <w:spacing w:before="360" w:after="120"/>
        <w:jc w:val="both"/>
        <w:textAlignment w:val="auto"/>
        <w:rPr>
          <w:rFonts w:ascii="Times New Roman" w:hAnsi="Times New Roman"/>
          <w:sz w:val="24"/>
          <w:szCs w:val="24"/>
        </w:rPr>
      </w:pPr>
      <w:bookmarkStart w:id="100" w:name="_Ref55280461"/>
      <w:bookmarkStart w:id="101" w:name="_Toc55285354"/>
      <w:bookmarkStart w:id="102" w:name="_Toc55305386"/>
      <w:bookmarkStart w:id="103" w:name="_Toc57314657"/>
      <w:bookmarkStart w:id="104" w:name="_Toc69728971"/>
      <w:bookmarkStart w:id="105" w:name="_Ref167268476"/>
      <w:bookmarkStart w:id="106" w:name="_Toc266702402"/>
      <w:r w:rsidRPr="00C63F4B">
        <w:rPr>
          <w:rFonts w:ascii="Times New Roman" w:hAnsi="Times New Roman"/>
          <w:sz w:val="24"/>
          <w:szCs w:val="24"/>
        </w:rPr>
        <w:t xml:space="preserve">Определение </w:t>
      </w:r>
      <w:bookmarkEnd w:id="100"/>
      <w:bookmarkEnd w:id="101"/>
      <w:bookmarkEnd w:id="102"/>
      <w:bookmarkEnd w:id="103"/>
      <w:bookmarkEnd w:id="104"/>
      <w:bookmarkEnd w:id="105"/>
      <w:r w:rsidRPr="00C63F4B">
        <w:rPr>
          <w:rFonts w:ascii="Times New Roman" w:hAnsi="Times New Roman"/>
          <w:sz w:val="24"/>
          <w:szCs w:val="24"/>
        </w:rPr>
        <w:t>лучшего предложения</w:t>
      </w:r>
      <w:bookmarkEnd w:id="106"/>
    </w:p>
    <w:p w14:paraId="0E9A38FD" w14:textId="77777777" w:rsidR="00E87F50" w:rsidRPr="00C63F4B" w:rsidRDefault="00E87F50" w:rsidP="00311157">
      <w:pPr>
        <w:pStyle w:val="ad"/>
        <w:numPr>
          <w:ilvl w:val="2"/>
          <w:numId w:val="25"/>
        </w:numPr>
        <w:tabs>
          <w:tab w:val="clear" w:pos="1314"/>
        </w:tabs>
        <w:suppressAutoHyphens w:val="0"/>
        <w:spacing w:line="240" w:lineRule="auto"/>
        <w:rPr>
          <w:sz w:val="24"/>
          <w:szCs w:val="24"/>
        </w:rPr>
      </w:pPr>
      <w:bookmarkStart w:id="107" w:name="_Ref55280474"/>
      <w:bookmarkStart w:id="108" w:name="_Toc55285356"/>
      <w:bookmarkStart w:id="109" w:name="_Toc55305388"/>
      <w:bookmarkStart w:id="110" w:name="_Toc57314659"/>
      <w:bookmarkStart w:id="111" w:name="_Toc69728973"/>
      <w:r>
        <w:rPr>
          <w:sz w:val="24"/>
          <w:szCs w:val="24"/>
        </w:rPr>
        <w:t>Тендерная комиссия</w:t>
      </w:r>
      <w:r w:rsidRPr="00C63F4B">
        <w:rPr>
          <w:sz w:val="24"/>
          <w:szCs w:val="24"/>
        </w:rPr>
        <w:t xml:space="preserve"> на своем заседании определяет лучшее предложение по запросу предложений, которое заняло первое место в ранжировке заявок по степени предпочтительности для Заказчика.</w:t>
      </w:r>
    </w:p>
    <w:p w14:paraId="4D88F948" w14:textId="77777777" w:rsidR="00E87F50" w:rsidRPr="00C63F4B" w:rsidRDefault="00E87F50" w:rsidP="00311157">
      <w:pPr>
        <w:pStyle w:val="ad"/>
        <w:numPr>
          <w:ilvl w:val="2"/>
          <w:numId w:val="43"/>
        </w:numPr>
        <w:tabs>
          <w:tab w:val="clear" w:pos="1314"/>
        </w:tabs>
        <w:suppressAutoHyphens w:val="0"/>
        <w:spacing w:line="240" w:lineRule="auto"/>
        <w:rPr>
          <w:sz w:val="24"/>
          <w:szCs w:val="24"/>
        </w:rPr>
      </w:pPr>
      <w:r w:rsidRPr="00C63F4B">
        <w:rPr>
          <w:sz w:val="24"/>
          <w:szCs w:val="24"/>
        </w:rPr>
        <w:t>Решение закупочной комиссии по определению лучшего предложения по запросу предложений оформляется протоколом заседания комиссии.</w:t>
      </w:r>
    </w:p>
    <w:p w14:paraId="1AD021EA" w14:textId="77777777" w:rsidR="00E87F50" w:rsidRPr="00C63F4B" w:rsidRDefault="00E87F50" w:rsidP="00311157">
      <w:pPr>
        <w:pStyle w:val="ad"/>
        <w:numPr>
          <w:ilvl w:val="2"/>
          <w:numId w:val="43"/>
        </w:numPr>
        <w:tabs>
          <w:tab w:val="clear" w:pos="1314"/>
        </w:tabs>
        <w:suppressAutoHyphens w:val="0"/>
        <w:spacing w:line="240" w:lineRule="auto"/>
        <w:rPr>
          <w:sz w:val="24"/>
          <w:szCs w:val="24"/>
        </w:rPr>
      </w:pPr>
      <w:bookmarkStart w:id="112" w:name="_Ref55311489"/>
      <w:r w:rsidRPr="00C63F4B">
        <w:rPr>
          <w:sz w:val="24"/>
          <w:szCs w:val="24"/>
        </w:rPr>
        <w:t xml:space="preserve">Участник запроса предложений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незамедлительно уведомляется о признании его предложения лучшим.</w:t>
      </w:r>
      <w:bookmarkEnd w:id="112"/>
    </w:p>
    <w:p w14:paraId="3DB1D0EB" w14:textId="77777777" w:rsidR="00E87F50" w:rsidRPr="00C63F4B" w:rsidRDefault="00E87F50" w:rsidP="00311157">
      <w:pPr>
        <w:pStyle w:val="2"/>
        <w:widowControl/>
        <w:numPr>
          <w:ilvl w:val="1"/>
          <w:numId w:val="43"/>
        </w:numPr>
        <w:autoSpaceDN/>
        <w:spacing w:before="360" w:after="120"/>
        <w:jc w:val="both"/>
        <w:textAlignment w:val="auto"/>
        <w:rPr>
          <w:rFonts w:ascii="Times New Roman" w:hAnsi="Times New Roman"/>
          <w:i w:val="0"/>
          <w:sz w:val="24"/>
          <w:szCs w:val="24"/>
        </w:rPr>
      </w:pPr>
      <w:bookmarkStart w:id="113" w:name="_Toc266702403"/>
      <w:r w:rsidRPr="00C63F4B">
        <w:rPr>
          <w:rFonts w:ascii="Times New Roman" w:hAnsi="Times New Roman"/>
          <w:i w:val="0"/>
          <w:sz w:val="24"/>
          <w:szCs w:val="24"/>
        </w:rPr>
        <w:t>Подписание Договора</w:t>
      </w:r>
      <w:bookmarkEnd w:id="107"/>
      <w:bookmarkEnd w:id="108"/>
      <w:bookmarkEnd w:id="109"/>
      <w:bookmarkEnd w:id="110"/>
      <w:bookmarkEnd w:id="111"/>
      <w:bookmarkEnd w:id="113"/>
    </w:p>
    <w:p w14:paraId="69A8A913" w14:textId="77777777" w:rsidR="00E87F50" w:rsidRPr="00C63F4B" w:rsidRDefault="00E87F50" w:rsidP="00311157">
      <w:pPr>
        <w:pStyle w:val="ad"/>
        <w:numPr>
          <w:ilvl w:val="2"/>
          <w:numId w:val="46"/>
        </w:numPr>
        <w:tabs>
          <w:tab w:val="clear" w:pos="1314"/>
        </w:tabs>
        <w:suppressAutoHyphens w:val="0"/>
        <w:spacing w:line="240" w:lineRule="auto"/>
        <w:rPr>
          <w:sz w:val="24"/>
          <w:szCs w:val="24"/>
        </w:rPr>
      </w:pPr>
      <w:bookmarkStart w:id="114" w:name="_Ref56222958"/>
      <w:r w:rsidRPr="00C63F4B">
        <w:rPr>
          <w:sz w:val="24"/>
          <w:szCs w:val="24"/>
        </w:rPr>
        <w:t xml:space="preserve">Непосредственно перед подписанием Договора </w:t>
      </w:r>
      <w:r>
        <w:rPr>
          <w:sz w:val="24"/>
          <w:szCs w:val="24"/>
        </w:rPr>
        <w:t>тендерная комиссия</w:t>
      </w:r>
      <w:r w:rsidRPr="00C63F4B">
        <w:rPr>
          <w:sz w:val="24"/>
          <w:szCs w:val="24"/>
        </w:rPr>
        <w:t xml:space="preserve"> вправе запросить у Участника, предложение которого признано лучшим, предоставление оригиналов или нотариально заверенных копий каких-либо документов, перечисленных в п.</w:t>
      </w:r>
      <w:r w:rsidRPr="00C63F4B">
        <w:rPr>
          <w:sz w:val="24"/>
          <w:szCs w:val="24"/>
        </w:rPr>
        <w:fldChar w:fldCharType="begin"/>
      </w:r>
      <w:r w:rsidRPr="00C63F4B">
        <w:rPr>
          <w:sz w:val="24"/>
          <w:szCs w:val="24"/>
        </w:rPr>
        <w:instrText xml:space="preserve"> REF _Ref176862859 \r \h  \* MERGEFORMAT </w:instrText>
      </w:r>
      <w:r w:rsidRPr="00C63F4B">
        <w:rPr>
          <w:sz w:val="24"/>
          <w:szCs w:val="24"/>
        </w:rPr>
      </w:r>
      <w:r w:rsidRPr="00C63F4B">
        <w:rPr>
          <w:sz w:val="24"/>
          <w:szCs w:val="24"/>
        </w:rPr>
        <w:fldChar w:fldCharType="separate"/>
      </w:r>
      <w:r w:rsidR="00FC2721">
        <w:rPr>
          <w:sz w:val="24"/>
          <w:szCs w:val="24"/>
        </w:rPr>
        <w:t>4.5.2.1</w:t>
      </w:r>
      <w:r w:rsidRPr="00C63F4B">
        <w:rPr>
          <w:sz w:val="24"/>
          <w:szCs w:val="24"/>
        </w:rPr>
        <w:fldChar w:fldCharType="end"/>
      </w:r>
      <w:r w:rsidRPr="00C63F4B">
        <w:rPr>
          <w:sz w:val="24"/>
          <w:szCs w:val="24"/>
        </w:rPr>
        <w:t>. Отказ в их предоставлении может являться основанием для отклонения предложения участника.</w:t>
      </w:r>
    </w:p>
    <w:p w14:paraId="066B38B7" w14:textId="77777777" w:rsidR="00E87F50" w:rsidRPr="00C63F4B" w:rsidRDefault="00E87F50" w:rsidP="00311157">
      <w:pPr>
        <w:pStyle w:val="ad"/>
        <w:numPr>
          <w:ilvl w:val="2"/>
          <w:numId w:val="46"/>
        </w:numPr>
        <w:tabs>
          <w:tab w:val="clear" w:pos="1314"/>
        </w:tabs>
        <w:suppressAutoHyphens w:val="0"/>
        <w:spacing w:line="240" w:lineRule="auto"/>
        <w:rPr>
          <w:sz w:val="24"/>
          <w:szCs w:val="24"/>
        </w:rPr>
      </w:pPr>
      <w:r w:rsidRPr="00C63F4B">
        <w:rPr>
          <w:sz w:val="24"/>
          <w:szCs w:val="24"/>
        </w:rPr>
        <w:t xml:space="preserve">Договор между Заказчиком и </w:t>
      </w:r>
      <w:r w:rsidRPr="004B1AF1">
        <w:rPr>
          <w:sz w:val="24"/>
          <w:szCs w:val="24"/>
        </w:rPr>
        <w:t>Участником, предложение которого признано лучшим,</w:t>
      </w:r>
      <w:r w:rsidRPr="00C63F4B" w:rsidDel="00A03CA6">
        <w:rPr>
          <w:sz w:val="24"/>
          <w:szCs w:val="24"/>
        </w:rPr>
        <w:t xml:space="preserve"> </w:t>
      </w:r>
      <w:r w:rsidRPr="008A60C0">
        <w:rPr>
          <w:sz w:val="24"/>
          <w:szCs w:val="24"/>
        </w:rPr>
        <w:t xml:space="preserve">подписывается в течение </w:t>
      </w:r>
      <w:bookmarkEnd w:id="114"/>
      <w:r w:rsidR="008A60C0" w:rsidRPr="008A60C0">
        <w:rPr>
          <w:sz w:val="24"/>
          <w:szCs w:val="24"/>
        </w:rPr>
        <w:t>1</w:t>
      </w:r>
      <w:r w:rsidRPr="008A60C0">
        <w:rPr>
          <w:sz w:val="24"/>
          <w:szCs w:val="24"/>
        </w:rPr>
        <w:t>0 рабочих дней.</w:t>
      </w:r>
    </w:p>
    <w:p w14:paraId="5A6B6CCA" w14:textId="77777777" w:rsidR="00E87F50" w:rsidRPr="00C63F4B" w:rsidRDefault="00E87F50" w:rsidP="00311157">
      <w:pPr>
        <w:pStyle w:val="ad"/>
        <w:numPr>
          <w:ilvl w:val="2"/>
          <w:numId w:val="46"/>
        </w:numPr>
        <w:tabs>
          <w:tab w:val="clear" w:pos="1314"/>
        </w:tabs>
        <w:suppressAutoHyphens w:val="0"/>
        <w:spacing w:line="240" w:lineRule="auto"/>
        <w:rPr>
          <w:sz w:val="24"/>
          <w:szCs w:val="24"/>
        </w:rPr>
      </w:pPr>
      <w:r w:rsidRPr="00C63F4B">
        <w:rPr>
          <w:sz w:val="24"/>
          <w:szCs w:val="24"/>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w:t>
      </w:r>
      <w:r w:rsidRPr="004B1AF1">
        <w:rPr>
          <w:sz w:val="24"/>
          <w:szCs w:val="24"/>
        </w:rPr>
        <w:t>Участником, предложение которого признано лучшим,</w:t>
      </w:r>
      <w:r w:rsidRPr="00C63F4B">
        <w:rPr>
          <w:sz w:val="24"/>
          <w:szCs w:val="24"/>
        </w:rPr>
        <w:t xml:space="preserve"> условиях договора компетентными органами управления Заказчика Наблюдательным советом, Правлением и т.п.), договор с </w:t>
      </w:r>
      <w:r w:rsidRPr="004B1AF1">
        <w:rPr>
          <w:sz w:val="24"/>
          <w:szCs w:val="24"/>
        </w:rPr>
        <w:t>Участником, предложение которого признано лучшим,</w:t>
      </w:r>
      <w:r w:rsidRPr="00C63F4B">
        <w:rPr>
          <w:sz w:val="24"/>
          <w:szCs w:val="24"/>
        </w:rPr>
        <w:t xml:space="preserve"> заключается только после такого согласования (одобрения, утверждения), а указанный в п.</w:t>
      </w:r>
      <w:r w:rsidRPr="00C63F4B">
        <w:rPr>
          <w:sz w:val="24"/>
          <w:szCs w:val="24"/>
        </w:rPr>
        <w:fldChar w:fldCharType="begin"/>
      </w:r>
      <w:r w:rsidRPr="00C63F4B">
        <w:rPr>
          <w:sz w:val="24"/>
          <w:szCs w:val="24"/>
        </w:rPr>
        <w:instrText xml:space="preserve"> REF _Ref56222958 \r \h  \* MERGEFORMAT </w:instrText>
      </w:r>
      <w:r w:rsidRPr="00C63F4B">
        <w:rPr>
          <w:sz w:val="24"/>
          <w:szCs w:val="24"/>
        </w:rPr>
      </w:r>
      <w:r w:rsidRPr="00C63F4B">
        <w:rPr>
          <w:sz w:val="24"/>
          <w:szCs w:val="24"/>
        </w:rPr>
        <w:fldChar w:fldCharType="separate"/>
      </w:r>
      <w:r w:rsidR="00FC2721">
        <w:rPr>
          <w:sz w:val="24"/>
          <w:szCs w:val="24"/>
        </w:rPr>
        <w:t>4.11.1</w:t>
      </w:r>
      <w:r w:rsidRPr="00C63F4B">
        <w:rPr>
          <w:sz w:val="24"/>
          <w:szCs w:val="24"/>
        </w:rPr>
        <w:fldChar w:fldCharType="end"/>
      </w:r>
      <w:r w:rsidRPr="00C63F4B">
        <w:rPr>
          <w:sz w:val="24"/>
          <w:szCs w:val="24"/>
        </w:rPr>
        <w:t xml:space="preserve"> срок отсчитывается после получения такого согласования (одобрения, утверждения).</w:t>
      </w:r>
    </w:p>
    <w:p w14:paraId="663976F1" w14:textId="77777777" w:rsidR="00E87F50" w:rsidRPr="00C63F4B" w:rsidRDefault="00E87F50" w:rsidP="00311157">
      <w:pPr>
        <w:pStyle w:val="ad"/>
        <w:numPr>
          <w:ilvl w:val="2"/>
          <w:numId w:val="46"/>
        </w:numPr>
        <w:tabs>
          <w:tab w:val="clear" w:pos="1314"/>
        </w:tabs>
        <w:suppressAutoHyphens w:val="0"/>
        <w:spacing w:line="240" w:lineRule="auto"/>
        <w:rPr>
          <w:sz w:val="24"/>
          <w:szCs w:val="24"/>
        </w:rPr>
      </w:pPr>
      <w:r w:rsidRPr="00C63F4B">
        <w:rPr>
          <w:sz w:val="24"/>
          <w:szCs w:val="24"/>
        </w:rPr>
        <w:t>Условия Договора определяются в соответствии с</w:t>
      </w:r>
      <w:r w:rsidRPr="004B1AF1">
        <w:rPr>
          <w:sz w:val="24"/>
          <w:szCs w:val="24"/>
        </w:rPr>
        <w:t xml:space="preserve"> </w:t>
      </w:r>
      <w:r w:rsidRPr="00C63F4B">
        <w:rPr>
          <w:sz w:val="24"/>
          <w:szCs w:val="24"/>
        </w:rPr>
        <w:t xml:space="preserve">требованиями заказчика </w:t>
      </w:r>
      <w:r w:rsidR="008A60C0">
        <w:rPr>
          <w:sz w:val="24"/>
          <w:szCs w:val="24"/>
        </w:rPr>
        <w:t>и</w:t>
      </w:r>
      <w:r w:rsidRPr="00C63F4B">
        <w:rPr>
          <w:sz w:val="24"/>
          <w:szCs w:val="24"/>
        </w:rPr>
        <w:t>.</w:t>
      </w:r>
    </w:p>
    <w:p w14:paraId="4594FB87" w14:textId="77777777" w:rsidR="00E87F50" w:rsidRPr="00C63F4B" w:rsidRDefault="00E87F50" w:rsidP="00311157">
      <w:pPr>
        <w:pStyle w:val="2"/>
        <w:widowControl/>
        <w:numPr>
          <w:ilvl w:val="1"/>
          <w:numId w:val="43"/>
        </w:numPr>
        <w:autoSpaceDN/>
        <w:spacing w:before="360" w:after="120"/>
        <w:jc w:val="both"/>
        <w:textAlignment w:val="auto"/>
        <w:rPr>
          <w:rFonts w:ascii="Times New Roman" w:hAnsi="Times New Roman"/>
          <w:i w:val="0"/>
          <w:sz w:val="24"/>
          <w:szCs w:val="24"/>
        </w:rPr>
      </w:pPr>
      <w:bookmarkStart w:id="115" w:name="_Ref55280483"/>
      <w:bookmarkStart w:id="116" w:name="_Toc55285357"/>
      <w:bookmarkStart w:id="117" w:name="_Toc55305389"/>
      <w:bookmarkStart w:id="118" w:name="_Toc57314660"/>
      <w:bookmarkStart w:id="119" w:name="_Toc69728974"/>
      <w:bookmarkStart w:id="120" w:name="_Toc266702404"/>
      <w:r w:rsidRPr="00C63F4B">
        <w:rPr>
          <w:rFonts w:ascii="Times New Roman" w:hAnsi="Times New Roman"/>
          <w:i w:val="0"/>
          <w:sz w:val="24"/>
          <w:szCs w:val="24"/>
        </w:rPr>
        <w:t xml:space="preserve">Уведомление Участников о результатах </w:t>
      </w:r>
      <w:bookmarkEnd w:id="115"/>
      <w:bookmarkEnd w:id="116"/>
      <w:bookmarkEnd w:id="117"/>
      <w:bookmarkEnd w:id="118"/>
      <w:bookmarkEnd w:id="119"/>
      <w:r w:rsidRPr="00C63F4B">
        <w:rPr>
          <w:rFonts w:ascii="Times New Roman" w:hAnsi="Times New Roman"/>
          <w:i w:val="0"/>
          <w:sz w:val="24"/>
          <w:szCs w:val="24"/>
        </w:rPr>
        <w:t>запроса предложений</w:t>
      </w:r>
      <w:bookmarkEnd w:id="120"/>
    </w:p>
    <w:p w14:paraId="7F824D2B" w14:textId="77777777" w:rsidR="00E87F50" w:rsidRPr="00C63F4B" w:rsidRDefault="00E87F50" w:rsidP="00311157">
      <w:pPr>
        <w:pStyle w:val="ad"/>
        <w:numPr>
          <w:ilvl w:val="2"/>
          <w:numId w:val="48"/>
        </w:numPr>
        <w:tabs>
          <w:tab w:val="clear" w:pos="1314"/>
        </w:tabs>
        <w:suppressAutoHyphens w:val="0"/>
        <w:spacing w:line="240" w:lineRule="auto"/>
        <w:rPr>
          <w:sz w:val="24"/>
          <w:szCs w:val="24"/>
        </w:rPr>
      </w:pPr>
      <w:r w:rsidRPr="00C63F4B">
        <w:rPr>
          <w:sz w:val="24"/>
          <w:szCs w:val="24"/>
        </w:rPr>
        <w:t xml:space="preserve">В разумный срок после выбора лучшего предложения Заказчик разместит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информационное сообщение, в котором укажет:</w:t>
      </w:r>
    </w:p>
    <w:p w14:paraId="44D776BD" w14:textId="77777777" w:rsidR="00E87F50" w:rsidRPr="00C63F4B" w:rsidRDefault="00E87F50" w:rsidP="00311157">
      <w:pPr>
        <w:pStyle w:val="af"/>
        <w:numPr>
          <w:ilvl w:val="4"/>
          <w:numId w:val="43"/>
        </w:numPr>
        <w:tabs>
          <w:tab w:val="clear" w:pos="1314"/>
        </w:tabs>
        <w:suppressAutoHyphens w:val="0"/>
        <w:spacing w:line="240" w:lineRule="auto"/>
        <w:ind w:left="1701"/>
        <w:rPr>
          <w:sz w:val="24"/>
          <w:szCs w:val="24"/>
        </w:rPr>
      </w:pPr>
      <w:r w:rsidRPr="00C63F4B">
        <w:rPr>
          <w:sz w:val="24"/>
          <w:szCs w:val="24"/>
        </w:rPr>
        <w:t>сведения обо всех потенциальных участниках (наименования и адреса), подавших заявки на участие в запросе предложений;</w:t>
      </w:r>
    </w:p>
    <w:p w14:paraId="18F2FDEA" w14:textId="77777777" w:rsidR="00E87F50" w:rsidRPr="00C63F4B" w:rsidRDefault="00E87F50" w:rsidP="00311157">
      <w:pPr>
        <w:pStyle w:val="af"/>
        <w:numPr>
          <w:ilvl w:val="4"/>
          <w:numId w:val="43"/>
        </w:numPr>
        <w:tabs>
          <w:tab w:val="clear" w:pos="1314"/>
        </w:tabs>
        <w:suppressAutoHyphens w:val="0"/>
        <w:spacing w:line="240" w:lineRule="auto"/>
        <w:ind w:left="1701"/>
        <w:rPr>
          <w:sz w:val="24"/>
          <w:szCs w:val="24"/>
        </w:rPr>
      </w:pPr>
      <w:r w:rsidRPr="00C63F4B">
        <w:rPr>
          <w:sz w:val="24"/>
          <w:szCs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14:paraId="52B2CDBE" w14:textId="04B1EC34" w:rsidR="00E87F50" w:rsidRPr="00156FDC" w:rsidRDefault="00E87F50" w:rsidP="00A32F83">
      <w:pPr>
        <w:pStyle w:val="af"/>
        <w:numPr>
          <w:ilvl w:val="4"/>
          <w:numId w:val="43"/>
        </w:numPr>
        <w:tabs>
          <w:tab w:val="clear" w:pos="1314"/>
        </w:tabs>
        <w:suppressAutoHyphens w:val="0"/>
        <w:spacing w:line="240" w:lineRule="auto"/>
        <w:ind w:left="1701"/>
      </w:pPr>
      <w:r w:rsidRPr="00C63F4B">
        <w:rPr>
          <w:sz w:val="24"/>
          <w:szCs w:val="24"/>
        </w:rPr>
        <w:t xml:space="preserve">наименование </w:t>
      </w:r>
      <w:r w:rsidRPr="00156FDC">
        <w:rPr>
          <w:color w:val="000000"/>
          <w:sz w:val="24"/>
          <w:szCs w:val="24"/>
        </w:rPr>
        <w:t>Участника, предложение которого признано лучшим</w:t>
      </w:r>
      <w:r w:rsidRPr="00C63F4B">
        <w:rPr>
          <w:sz w:val="24"/>
          <w:szCs w:val="24"/>
        </w:rPr>
        <w:t>.</w:t>
      </w:r>
    </w:p>
    <w:p w14:paraId="308BCE09" w14:textId="77777777" w:rsidR="00586498" w:rsidRDefault="00586498" w:rsidP="00586498">
      <w:pPr>
        <w:pStyle w:val="Standard"/>
        <w:jc w:val="center"/>
        <w:rPr>
          <w:b/>
        </w:rPr>
      </w:pPr>
    </w:p>
    <w:p w14:paraId="7E6C0B34" w14:textId="77777777" w:rsidR="00586498" w:rsidRDefault="00586498" w:rsidP="00586498">
      <w:pPr>
        <w:pStyle w:val="Standard"/>
        <w:pageBreakBefore/>
        <w:spacing w:after="200" w:line="276" w:lineRule="auto"/>
        <w:jc w:val="center"/>
      </w:pPr>
      <w:r>
        <w:rPr>
          <w:b/>
        </w:rPr>
        <w:t xml:space="preserve">Раздел </w:t>
      </w:r>
      <w:r>
        <w:rPr>
          <w:b/>
          <w:lang w:val="en-US"/>
        </w:rPr>
        <w:t>V</w:t>
      </w:r>
      <w:r>
        <w:rPr>
          <w:b/>
        </w:rPr>
        <w:t xml:space="preserve">. </w:t>
      </w:r>
      <w:r>
        <w:rPr>
          <w:b/>
          <w:bCs/>
          <w:color w:val="0000FF"/>
        </w:rPr>
        <w:t>ПРИЛОЖЕНИЯ</w:t>
      </w:r>
    </w:p>
    <w:p w14:paraId="11F6C53A" w14:textId="77777777" w:rsidR="00586498" w:rsidRDefault="00586498" w:rsidP="00586498">
      <w:pPr>
        <w:pStyle w:val="Standard"/>
        <w:jc w:val="center"/>
        <w:rPr>
          <w:b/>
          <w:bCs/>
        </w:rPr>
      </w:pPr>
      <w:r>
        <w:rPr>
          <w:b/>
          <w:bCs/>
        </w:rPr>
        <w:t>(образцы форм и документов для заполнения).</w:t>
      </w:r>
    </w:p>
    <w:p w14:paraId="42F8F4F2" w14:textId="77777777" w:rsidR="00586498" w:rsidRDefault="00586498" w:rsidP="00586498">
      <w:pPr>
        <w:pStyle w:val="Standard"/>
      </w:pPr>
    </w:p>
    <w:p w14:paraId="63D9CE90" w14:textId="77777777" w:rsidR="00586498" w:rsidRDefault="00586498" w:rsidP="00586498">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14:paraId="35D664AC" w14:textId="77777777" w:rsidR="00586498" w:rsidRDefault="00586498" w:rsidP="00586498">
      <w:pPr>
        <w:pStyle w:val="Standard"/>
        <w:shd w:val="clear" w:color="auto" w:fill="FFFFFF"/>
        <w:jc w:val="center"/>
      </w:pPr>
    </w:p>
    <w:p w14:paraId="7CE0E5B6" w14:textId="77777777" w:rsidR="00586498" w:rsidRDefault="00586498" w:rsidP="00586498">
      <w:pPr>
        <w:pStyle w:val="Standard"/>
        <w:jc w:val="center"/>
        <w:rPr>
          <w:b/>
        </w:rPr>
      </w:pPr>
      <w:r>
        <w:rPr>
          <w:b/>
        </w:rPr>
        <w:t>Опись документов</w:t>
      </w:r>
    </w:p>
    <w:p w14:paraId="5AD95F0B" w14:textId="77777777" w:rsidR="00586498" w:rsidRDefault="00586498" w:rsidP="00586498">
      <w:pPr>
        <w:pStyle w:val="Standard"/>
        <w:ind w:firstLine="709"/>
        <w:jc w:val="both"/>
      </w:pPr>
    </w:p>
    <w:p w14:paraId="60200070" w14:textId="77777777" w:rsidR="00586498" w:rsidRDefault="00586498" w:rsidP="00586498">
      <w:pPr>
        <w:pStyle w:val="Standard"/>
        <w:jc w:val="both"/>
      </w:pPr>
      <w:r>
        <w:t>__________________________________________________________________________</w:t>
      </w:r>
    </w:p>
    <w:p w14:paraId="46BDA18D" w14:textId="77777777" w:rsidR="00586498" w:rsidRDefault="00586498" w:rsidP="00586498">
      <w:pPr>
        <w:pStyle w:val="Standard"/>
        <w:ind w:firstLine="709"/>
        <w:jc w:val="center"/>
        <w:rPr>
          <w:i/>
          <w:vertAlign w:val="superscript"/>
        </w:rPr>
      </w:pPr>
      <w:r>
        <w:rPr>
          <w:i/>
          <w:vertAlign w:val="superscript"/>
        </w:rPr>
        <w:t>(наименование  Участника размещения заказа)</w:t>
      </w:r>
    </w:p>
    <w:p w14:paraId="73EB8865" w14:textId="77777777" w:rsidR="00586498" w:rsidRDefault="00586498" w:rsidP="00586498">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 xml:space="preserve">поставки </w:t>
      </w:r>
      <w:r w:rsidR="002F6E57">
        <w:rPr>
          <w:lang w:val="ru-RU"/>
        </w:rPr>
        <w:t>________________________</w:t>
      </w:r>
      <w:r>
        <w:rPr>
          <w:color w:val="000000"/>
        </w:rPr>
        <w:t>:</w:t>
      </w:r>
    </w:p>
    <w:p w14:paraId="2DDC734B" w14:textId="77777777" w:rsidR="00586498" w:rsidRDefault="00586498" w:rsidP="00586498">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586498" w14:paraId="1BE73743" w14:textId="77777777" w:rsidTr="001E3E84">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3FCD99" w14:textId="77777777" w:rsidR="00586498" w:rsidRDefault="00586498" w:rsidP="001E3E84">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BF601E" w14:textId="77777777" w:rsidR="00586498" w:rsidRDefault="00586498" w:rsidP="001E3E84">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D72A5A" w14:textId="77777777" w:rsidR="00586498" w:rsidRDefault="00586498" w:rsidP="001E3E84">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9529" w14:textId="77777777" w:rsidR="00586498" w:rsidRDefault="00586498" w:rsidP="001E3E84">
            <w:pPr>
              <w:pStyle w:val="Standard"/>
              <w:ind w:left="-57" w:right="-57"/>
              <w:jc w:val="center"/>
            </w:pPr>
            <w:r>
              <w:t>Кол-во страниц</w:t>
            </w:r>
          </w:p>
        </w:tc>
      </w:tr>
      <w:tr w:rsidR="00586498" w14:paraId="0F7C2DEB" w14:textId="77777777" w:rsidTr="001E3E84">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FD870"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F0505"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083D4"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E5552" w14:textId="77777777" w:rsidR="00586498" w:rsidRDefault="00586498" w:rsidP="001E3E84">
            <w:pPr>
              <w:pStyle w:val="Standard"/>
              <w:snapToGrid w:val="0"/>
              <w:jc w:val="center"/>
            </w:pPr>
          </w:p>
        </w:tc>
      </w:tr>
      <w:tr w:rsidR="00586498" w14:paraId="2E5C38A1" w14:textId="77777777" w:rsidTr="001E3E84">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FA3F0E"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1B5C9"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B78E40"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09DC" w14:textId="77777777" w:rsidR="00586498" w:rsidRDefault="00586498" w:rsidP="001E3E84">
            <w:pPr>
              <w:pStyle w:val="Standard"/>
              <w:snapToGrid w:val="0"/>
              <w:jc w:val="center"/>
            </w:pPr>
          </w:p>
        </w:tc>
      </w:tr>
      <w:tr w:rsidR="00586498" w14:paraId="400D349D"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F54E2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C3396E"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7F0AF3"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3EBE3" w14:textId="77777777" w:rsidR="00586498" w:rsidRDefault="00586498" w:rsidP="001E3E84">
            <w:pPr>
              <w:pStyle w:val="Standard"/>
              <w:snapToGrid w:val="0"/>
            </w:pPr>
          </w:p>
        </w:tc>
      </w:tr>
      <w:tr w:rsidR="00586498" w14:paraId="0D50AD12" w14:textId="77777777" w:rsidTr="001E3E84">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A83A0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C649CD"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A069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C2693" w14:textId="77777777" w:rsidR="00586498" w:rsidRDefault="00586498" w:rsidP="001E3E84">
            <w:pPr>
              <w:pStyle w:val="Standard"/>
              <w:snapToGrid w:val="0"/>
            </w:pPr>
          </w:p>
        </w:tc>
      </w:tr>
      <w:tr w:rsidR="00586498" w14:paraId="184E251E"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0C52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D6EBB9"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E01E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EC9E" w14:textId="77777777" w:rsidR="00586498" w:rsidRDefault="00586498" w:rsidP="001E3E84">
            <w:pPr>
              <w:pStyle w:val="Standard"/>
              <w:snapToGrid w:val="0"/>
            </w:pPr>
          </w:p>
        </w:tc>
      </w:tr>
      <w:tr w:rsidR="00586498" w14:paraId="5711F016"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2C0D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DC18B8"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AD4248"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8C29" w14:textId="77777777" w:rsidR="00586498" w:rsidRDefault="00586498" w:rsidP="001E3E84">
            <w:pPr>
              <w:pStyle w:val="Standard"/>
              <w:snapToGrid w:val="0"/>
            </w:pPr>
          </w:p>
        </w:tc>
      </w:tr>
      <w:tr w:rsidR="00586498" w14:paraId="17260164" w14:textId="77777777" w:rsidTr="001E3E84">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346B1C"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FDF954"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2AB1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94A59" w14:textId="77777777" w:rsidR="00586498" w:rsidRDefault="00586498" w:rsidP="001E3E84">
            <w:pPr>
              <w:pStyle w:val="Standard"/>
              <w:snapToGrid w:val="0"/>
            </w:pPr>
          </w:p>
        </w:tc>
      </w:tr>
      <w:tr w:rsidR="00586498" w14:paraId="6D608CB2"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1010A1"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5AA5EA" w14:textId="77777777" w:rsidR="00586498" w:rsidRDefault="00586498" w:rsidP="001E3E84">
            <w:pPr>
              <w:pStyle w:val="Standard"/>
              <w:jc w:val="both"/>
              <w:rPr>
                <w:rFonts w:eastAsia="Calibri"/>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9BC90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C65F8" w14:textId="77777777" w:rsidR="00586498" w:rsidRDefault="00586498" w:rsidP="001E3E84">
            <w:pPr>
              <w:pStyle w:val="Standard"/>
              <w:snapToGrid w:val="0"/>
            </w:pPr>
          </w:p>
        </w:tc>
      </w:tr>
      <w:tr w:rsidR="00586498" w14:paraId="72FEF1C8"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026B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3F050"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71F4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6D38F" w14:textId="77777777" w:rsidR="00586498" w:rsidRDefault="00586498" w:rsidP="001E3E84">
            <w:pPr>
              <w:pStyle w:val="Standard"/>
              <w:snapToGrid w:val="0"/>
            </w:pPr>
          </w:p>
        </w:tc>
      </w:tr>
      <w:tr w:rsidR="00586498" w14:paraId="789A72AC" w14:textId="77777777" w:rsidTr="001E3E84">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E87E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FFB741"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25FD67"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0228" w14:textId="77777777" w:rsidR="00586498" w:rsidRDefault="00586498" w:rsidP="001E3E84">
            <w:pPr>
              <w:pStyle w:val="Standard"/>
              <w:snapToGrid w:val="0"/>
            </w:pPr>
          </w:p>
        </w:tc>
      </w:tr>
      <w:tr w:rsidR="00586498" w14:paraId="05DEBD7A"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E2EE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C9A4C9"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3A98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9437" w14:textId="77777777" w:rsidR="00586498" w:rsidRDefault="00586498" w:rsidP="001E3E84">
            <w:pPr>
              <w:pStyle w:val="Standard"/>
              <w:snapToGrid w:val="0"/>
            </w:pPr>
          </w:p>
        </w:tc>
      </w:tr>
    </w:tbl>
    <w:p w14:paraId="4D17AD56" w14:textId="77777777" w:rsidR="00586498" w:rsidRDefault="00586498" w:rsidP="00586498">
      <w:pPr>
        <w:pStyle w:val="Standard"/>
        <w:jc w:val="both"/>
        <w:rPr>
          <w:b/>
        </w:rPr>
      </w:pPr>
    </w:p>
    <w:p w14:paraId="2061A90A" w14:textId="77777777" w:rsidR="00586498" w:rsidRDefault="00586498" w:rsidP="00586498">
      <w:pPr>
        <w:pStyle w:val="Standard"/>
        <w:jc w:val="both"/>
      </w:pPr>
      <w:r>
        <w:rPr>
          <w:b/>
        </w:rPr>
        <w:t>Руководитель организации</w:t>
      </w:r>
      <w:r>
        <w:t xml:space="preserve"> _____________________ (Ф.И.О.)</w:t>
      </w:r>
    </w:p>
    <w:p w14:paraId="5D9EB494" w14:textId="77777777" w:rsidR="008A60C0" w:rsidRDefault="00586498" w:rsidP="00586498">
      <w:pPr>
        <w:pStyle w:val="Standard"/>
        <w:ind w:left="3540" w:firstLine="708"/>
        <w:jc w:val="both"/>
        <w:rPr>
          <w:i/>
          <w:vertAlign w:val="superscript"/>
        </w:rPr>
      </w:pPr>
      <w:r>
        <w:rPr>
          <w:i/>
          <w:vertAlign w:val="superscript"/>
        </w:rPr>
        <w:t>(подпись)</w:t>
      </w:r>
    </w:p>
    <w:p w14:paraId="2C828AB4" w14:textId="77777777" w:rsidR="008A60C0" w:rsidRPr="008A60C0" w:rsidRDefault="008A60C0" w:rsidP="008A60C0"/>
    <w:p w14:paraId="270FD550" w14:textId="77777777" w:rsidR="008A60C0" w:rsidRDefault="008A60C0" w:rsidP="008A60C0"/>
    <w:p w14:paraId="25772133" w14:textId="77777777" w:rsidR="00586498" w:rsidRPr="008A60C0" w:rsidRDefault="00586498" w:rsidP="008A60C0">
      <w:pPr>
        <w:rPr>
          <w:lang w:val="ru-RU"/>
        </w:rPr>
      </w:pPr>
    </w:p>
    <w:p w14:paraId="664171C6" w14:textId="77777777" w:rsidR="00586498" w:rsidRDefault="00586498" w:rsidP="00586498">
      <w:pPr>
        <w:pStyle w:val="Standard"/>
        <w:pageBreakBefore/>
        <w:ind w:left="4116" w:firstLine="708"/>
        <w:jc w:val="both"/>
      </w:pPr>
      <w:r>
        <w:tab/>
      </w:r>
      <w:r>
        <w:tab/>
      </w:r>
      <w:r>
        <w:tab/>
      </w:r>
      <w:r>
        <w:tab/>
      </w:r>
      <w:r>
        <w:rPr>
          <w:b/>
          <w:bCs/>
          <w:i/>
          <w:color w:val="0000FF"/>
        </w:rPr>
        <w:t>Приложение № 2</w:t>
      </w:r>
    </w:p>
    <w:p w14:paraId="77B6A75F" w14:textId="77777777" w:rsidR="00586498" w:rsidRDefault="00586498" w:rsidP="00586498">
      <w:pPr>
        <w:pStyle w:val="Standard"/>
        <w:shd w:val="clear" w:color="auto" w:fill="FFFFFF"/>
        <w:ind w:left="4678"/>
      </w:pPr>
    </w:p>
    <w:p w14:paraId="353FDDAD" w14:textId="77777777" w:rsidR="00586498" w:rsidRDefault="00586498" w:rsidP="00586498">
      <w:pPr>
        <w:pStyle w:val="Standard"/>
        <w:shd w:val="clear" w:color="auto" w:fill="FFFFFF"/>
        <w:ind w:left="4678"/>
      </w:pPr>
    </w:p>
    <w:p w14:paraId="6E27FA8E" w14:textId="77777777" w:rsidR="00586498" w:rsidRDefault="00586498" w:rsidP="00586498">
      <w:pPr>
        <w:pStyle w:val="Standard"/>
        <w:jc w:val="center"/>
        <w:rPr>
          <w:b/>
        </w:rPr>
      </w:pPr>
      <w:r>
        <w:rPr>
          <w:b/>
        </w:rPr>
        <w:t>АНКЕТА УЧАСТНИКА РАЗМЕЩЕНИЯ ЗАКАЗА</w:t>
      </w:r>
    </w:p>
    <w:p w14:paraId="0EC40915" w14:textId="77777777" w:rsidR="00586498" w:rsidRDefault="00586498" w:rsidP="00586498">
      <w:pPr>
        <w:pStyle w:val="Standard"/>
        <w:jc w:val="center"/>
      </w:pPr>
    </w:p>
    <w:p w14:paraId="119D28E6" w14:textId="77777777" w:rsidR="00586498" w:rsidRDefault="00586498" w:rsidP="00586498">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586498" w14:paraId="18CC4A88"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36B0DB" w14:textId="77777777" w:rsidR="00586498" w:rsidRDefault="00586498" w:rsidP="001E3E84">
            <w:pPr>
              <w:pStyle w:val="Standard"/>
              <w:numPr>
                <w:ilvl w:val="0"/>
                <w:numId w:val="8"/>
              </w:numPr>
              <w:tabs>
                <w:tab w:val="left" w:pos="-4140"/>
                <w:tab w:val="left" w:pos="-39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BAF54" w14:textId="77777777" w:rsidR="00586498" w:rsidRDefault="00586498" w:rsidP="001E3E84">
            <w:pPr>
              <w:pStyle w:val="Standard"/>
              <w:ind w:left="-648" w:firstLine="648"/>
            </w:pPr>
            <w:r>
              <w:t>Полное наименование</w:t>
            </w:r>
          </w:p>
          <w:p w14:paraId="5CF20753" w14:textId="77777777" w:rsidR="00586498" w:rsidRDefault="00586498" w:rsidP="001E3E84">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E4E0" w14:textId="77777777" w:rsidR="00586498" w:rsidRDefault="00586498" w:rsidP="001E3E84">
            <w:pPr>
              <w:pStyle w:val="Standard"/>
              <w:snapToGrid w:val="0"/>
            </w:pPr>
          </w:p>
        </w:tc>
      </w:tr>
      <w:tr w:rsidR="00586498" w14:paraId="1FC2145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53FF1F"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6F3F8C" w14:textId="77777777" w:rsidR="00586498" w:rsidRDefault="00586498" w:rsidP="001E3E84">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BE4C" w14:textId="77777777" w:rsidR="00586498" w:rsidRDefault="00586498" w:rsidP="001E3E84">
            <w:pPr>
              <w:pStyle w:val="Standard"/>
              <w:snapToGrid w:val="0"/>
            </w:pPr>
          </w:p>
        </w:tc>
      </w:tr>
      <w:tr w:rsidR="00586498" w14:paraId="5DBF797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255C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23BF0" w14:textId="77777777" w:rsidR="00586498" w:rsidRDefault="00586498" w:rsidP="001E3E84">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554F" w14:textId="77777777" w:rsidR="00586498" w:rsidRDefault="00586498" w:rsidP="001E3E84">
            <w:pPr>
              <w:pStyle w:val="Standard"/>
              <w:snapToGrid w:val="0"/>
            </w:pPr>
          </w:p>
        </w:tc>
      </w:tr>
      <w:tr w:rsidR="00586498" w14:paraId="53DA98EA"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4765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BED52" w14:textId="77777777" w:rsidR="00586498" w:rsidRDefault="00586498" w:rsidP="001E3E84">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5236" w14:textId="77777777" w:rsidR="00586498" w:rsidRDefault="00586498" w:rsidP="001E3E84">
            <w:pPr>
              <w:pStyle w:val="Standard"/>
              <w:snapToGrid w:val="0"/>
            </w:pPr>
          </w:p>
        </w:tc>
      </w:tr>
      <w:tr w:rsidR="00586498" w14:paraId="48CF971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924CD"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56D24" w14:textId="77777777" w:rsidR="00586498" w:rsidRDefault="00586498" w:rsidP="001E3E84">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DF68" w14:textId="77777777" w:rsidR="00586498" w:rsidRDefault="00586498" w:rsidP="001E3E84">
            <w:pPr>
              <w:pStyle w:val="Standard"/>
              <w:snapToGrid w:val="0"/>
            </w:pPr>
          </w:p>
        </w:tc>
      </w:tr>
      <w:tr w:rsidR="00586498" w14:paraId="3028903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4F073"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E95F78" w14:textId="77777777" w:rsidR="00586498" w:rsidRDefault="00586498" w:rsidP="001E3E84">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4375" w14:textId="77777777" w:rsidR="00586498" w:rsidRDefault="00586498" w:rsidP="001E3E84">
            <w:pPr>
              <w:pStyle w:val="Standard"/>
              <w:snapToGrid w:val="0"/>
            </w:pPr>
          </w:p>
        </w:tc>
      </w:tr>
      <w:tr w:rsidR="00586498" w14:paraId="343829F7"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11DA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AF4FF" w14:textId="77777777" w:rsidR="00586498" w:rsidRDefault="00586498" w:rsidP="001E3E84">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9AFF" w14:textId="77777777" w:rsidR="00586498" w:rsidRDefault="00586498" w:rsidP="001E3E84">
            <w:pPr>
              <w:pStyle w:val="Standard"/>
              <w:snapToGrid w:val="0"/>
            </w:pPr>
          </w:p>
        </w:tc>
      </w:tr>
      <w:tr w:rsidR="00586498" w14:paraId="6C68C5D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AEAFD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C8D0A" w14:textId="77777777" w:rsidR="00586498" w:rsidRDefault="00586498" w:rsidP="001E3E84">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B2D8" w14:textId="77777777" w:rsidR="00586498" w:rsidRDefault="00586498" w:rsidP="001E3E84">
            <w:pPr>
              <w:pStyle w:val="Standard"/>
              <w:snapToGrid w:val="0"/>
            </w:pPr>
          </w:p>
        </w:tc>
      </w:tr>
      <w:tr w:rsidR="00586498" w14:paraId="342FFDC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7A738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AE619A" w14:textId="77777777" w:rsidR="00586498" w:rsidRDefault="00586498" w:rsidP="001E3E84">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11D5" w14:textId="77777777" w:rsidR="00586498" w:rsidRDefault="00586498" w:rsidP="001E3E84">
            <w:pPr>
              <w:pStyle w:val="Standard"/>
              <w:snapToGrid w:val="0"/>
            </w:pPr>
          </w:p>
        </w:tc>
      </w:tr>
      <w:tr w:rsidR="00586498" w14:paraId="25AF253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6CC1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70C601" w14:textId="77777777" w:rsidR="00586498" w:rsidRDefault="00586498" w:rsidP="001E3E84">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F5EC" w14:textId="77777777" w:rsidR="00586498" w:rsidRDefault="00586498" w:rsidP="001E3E84">
            <w:pPr>
              <w:pStyle w:val="Standard"/>
              <w:snapToGrid w:val="0"/>
            </w:pPr>
          </w:p>
        </w:tc>
      </w:tr>
      <w:tr w:rsidR="00586498" w14:paraId="59EB968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349271"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E2C780" w14:textId="77777777" w:rsidR="00586498" w:rsidRDefault="00586498" w:rsidP="001E3E84">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5A29" w14:textId="77777777" w:rsidR="00586498" w:rsidRDefault="00586498" w:rsidP="001E3E84">
            <w:pPr>
              <w:pStyle w:val="Standard"/>
              <w:snapToGrid w:val="0"/>
            </w:pPr>
          </w:p>
        </w:tc>
      </w:tr>
      <w:tr w:rsidR="00586498" w14:paraId="125129CD"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9DB3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C56C1" w14:textId="77777777" w:rsidR="00586498" w:rsidRDefault="00586498" w:rsidP="001E3E84">
            <w:pPr>
              <w:pStyle w:val="Standard"/>
            </w:pPr>
            <w:r>
              <w:t>Юридический адрес предприятия</w:t>
            </w:r>
          </w:p>
          <w:p w14:paraId="3278E84E"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C908" w14:textId="77777777" w:rsidR="00586498" w:rsidRDefault="00586498" w:rsidP="001E3E84">
            <w:pPr>
              <w:pStyle w:val="Standard"/>
              <w:snapToGrid w:val="0"/>
              <w:rPr>
                <w:bCs/>
              </w:rPr>
            </w:pPr>
          </w:p>
        </w:tc>
      </w:tr>
      <w:tr w:rsidR="00586498" w14:paraId="327D8BC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BD548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6145BE" w14:textId="77777777" w:rsidR="00586498" w:rsidRDefault="00586498" w:rsidP="001E3E84">
            <w:pPr>
              <w:pStyle w:val="Standard"/>
            </w:pPr>
            <w:r>
              <w:t>Фактический адрес предприятия</w:t>
            </w:r>
          </w:p>
          <w:p w14:paraId="3EBD5D6B"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B215" w14:textId="77777777" w:rsidR="00586498" w:rsidRDefault="00586498" w:rsidP="001E3E84">
            <w:pPr>
              <w:pStyle w:val="Standard"/>
              <w:snapToGrid w:val="0"/>
            </w:pPr>
          </w:p>
        </w:tc>
      </w:tr>
      <w:tr w:rsidR="00586498" w14:paraId="10BEC80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8E57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387E64" w14:textId="77777777" w:rsidR="00586498" w:rsidRDefault="00586498" w:rsidP="001E3E84">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B2F2" w14:textId="77777777" w:rsidR="00586498" w:rsidRDefault="00586498" w:rsidP="001E3E84">
            <w:pPr>
              <w:pStyle w:val="Standard"/>
              <w:snapToGrid w:val="0"/>
            </w:pPr>
          </w:p>
        </w:tc>
      </w:tr>
      <w:tr w:rsidR="00586498" w14:paraId="19977EB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D884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3187F8" w14:textId="77777777" w:rsidR="00586498" w:rsidRDefault="00586498" w:rsidP="001E3E84">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B2E" w14:textId="77777777" w:rsidR="00586498" w:rsidRDefault="00586498" w:rsidP="001E3E84">
            <w:pPr>
              <w:pStyle w:val="Standard"/>
              <w:snapToGrid w:val="0"/>
            </w:pPr>
          </w:p>
        </w:tc>
      </w:tr>
      <w:tr w:rsidR="00586498" w14:paraId="1A98BAA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622C0"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016E4" w14:textId="77777777" w:rsidR="00586498" w:rsidRDefault="00586498" w:rsidP="001E3E84">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AD4F6" w14:textId="77777777" w:rsidR="00586498" w:rsidRDefault="00586498" w:rsidP="001E3E84">
            <w:pPr>
              <w:pStyle w:val="Standard"/>
              <w:snapToGrid w:val="0"/>
              <w:rPr>
                <w:lang w:val="en-US"/>
              </w:rPr>
            </w:pPr>
          </w:p>
        </w:tc>
      </w:tr>
      <w:tr w:rsidR="00586498" w14:paraId="15175421"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E92D4"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93C541" w14:textId="77777777" w:rsidR="00586498" w:rsidRDefault="00586498" w:rsidP="001E3E84">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1A5D" w14:textId="77777777" w:rsidR="00586498" w:rsidRDefault="00586498" w:rsidP="001E3E84">
            <w:pPr>
              <w:pStyle w:val="Standard"/>
              <w:snapToGrid w:val="0"/>
            </w:pPr>
          </w:p>
        </w:tc>
      </w:tr>
      <w:tr w:rsidR="00586498" w14:paraId="6CBC75FB"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3308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8BFC0" w14:textId="77777777" w:rsidR="00586498" w:rsidRDefault="00586498" w:rsidP="001E3E84">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D808" w14:textId="77777777" w:rsidR="00586498" w:rsidRDefault="00586498" w:rsidP="001E3E84">
            <w:pPr>
              <w:pStyle w:val="Standard"/>
              <w:snapToGrid w:val="0"/>
            </w:pPr>
          </w:p>
        </w:tc>
      </w:tr>
      <w:tr w:rsidR="00586498" w14:paraId="738635D4"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71E8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B4D74" w14:textId="77777777" w:rsidR="00586498" w:rsidRDefault="00586498" w:rsidP="001E3E84">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3342" w14:textId="77777777" w:rsidR="00586498" w:rsidRDefault="00586498" w:rsidP="001E3E84">
            <w:pPr>
              <w:pStyle w:val="Standard"/>
              <w:snapToGrid w:val="0"/>
            </w:pPr>
          </w:p>
        </w:tc>
      </w:tr>
      <w:tr w:rsidR="00586498" w14:paraId="273ECB73"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CBF17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B27FC" w14:textId="77777777" w:rsidR="00586498" w:rsidRDefault="00586498" w:rsidP="001E3E84">
            <w:pPr>
              <w:pStyle w:val="Standard"/>
            </w:pPr>
            <w:r>
              <w:t>Исполнитель, уполномоченный курировать договор со стороны контрагента</w:t>
            </w:r>
          </w:p>
          <w:p w14:paraId="6E39F2F1" w14:textId="77777777" w:rsidR="00586498" w:rsidRDefault="00586498" w:rsidP="001E3E84">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0641" w14:textId="77777777" w:rsidR="00586498" w:rsidRDefault="00586498" w:rsidP="001E3E84">
            <w:pPr>
              <w:pStyle w:val="Standard"/>
              <w:snapToGrid w:val="0"/>
            </w:pPr>
          </w:p>
        </w:tc>
      </w:tr>
    </w:tbl>
    <w:p w14:paraId="2F0FBA78" w14:textId="77777777" w:rsidR="00586498" w:rsidRDefault="00586498" w:rsidP="00586498">
      <w:pPr>
        <w:pStyle w:val="Standard"/>
        <w:ind w:left="360"/>
      </w:pPr>
    </w:p>
    <w:p w14:paraId="09715035" w14:textId="77777777" w:rsidR="00586498" w:rsidRDefault="00586498" w:rsidP="00586498">
      <w:pPr>
        <w:pStyle w:val="Standard"/>
        <w:ind w:left="360"/>
      </w:pPr>
    </w:p>
    <w:p w14:paraId="5B1EC716" w14:textId="77777777" w:rsidR="00586498" w:rsidRDefault="00586498" w:rsidP="00586498">
      <w:pPr>
        <w:pStyle w:val="Standard"/>
        <w:ind w:left="360"/>
      </w:pPr>
    </w:p>
    <w:p w14:paraId="46C87BEC" w14:textId="77777777" w:rsidR="00586498" w:rsidRDefault="00586498" w:rsidP="00586498">
      <w:pPr>
        <w:pStyle w:val="Standard"/>
        <w:jc w:val="both"/>
      </w:pPr>
      <w:r>
        <w:rPr>
          <w:b/>
        </w:rPr>
        <w:t>Руководитель организации</w:t>
      </w:r>
      <w:r>
        <w:t xml:space="preserve"> _____________________ (Ф.И.О.)</w:t>
      </w:r>
    </w:p>
    <w:p w14:paraId="1446D9EA" w14:textId="77777777" w:rsidR="00586498" w:rsidRDefault="00586498" w:rsidP="00586498">
      <w:pPr>
        <w:pStyle w:val="Standard"/>
        <w:ind w:left="3540" w:firstLine="708"/>
        <w:jc w:val="both"/>
        <w:rPr>
          <w:i/>
          <w:vertAlign w:val="superscript"/>
        </w:rPr>
      </w:pPr>
      <w:r>
        <w:rPr>
          <w:i/>
          <w:vertAlign w:val="superscript"/>
        </w:rPr>
        <w:t>(подпись)</w:t>
      </w:r>
    </w:p>
    <w:p w14:paraId="7D229CED" w14:textId="77777777" w:rsidR="00586498" w:rsidRDefault="00586498" w:rsidP="00586498">
      <w:pPr>
        <w:pStyle w:val="24"/>
        <w:spacing w:after="0" w:line="240" w:lineRule="auto"/>
        <w:jc w:val="both"/>
        <w:rPr>
          <w:i/>
        </w:rPr>
      </w:pPr>
      <w:r>
        <w:rPr>
          <w:i/>
        </w:rPr>
        <w:t>________________________________________________________________________________</w:t>
      </w:r>
    </w:p>
    <w:p w14:paraId="33EB35C5" w14:textId="77777777" w:rsidR="00586498" w:rsidRDefault="00586498" w:rsidP="00586498">
      <w:pPr>
        <w:pStyle w:val="24"/>
        <w:spacing w:after="0" w:line="240" w:lineRule="auto"/>
        <w:jc w:val="both"/>
        <w:rPr>
          <w:i/>
          <w:sz w:val="22"/>
          <w:szCs w:val="22"/>
        </w:rPr>
      </w:pPr>
      <w:r>
        <w:rPr>
          <w:i/>
          <w:sz w:val="22"/>
          <w:szCs w:val="22"/>
        </w:rPr>
        <w:t>* Примечание:</w:t>
      </w:r>
    </w:p>
    <w:p w14:paraId="617AA234" w14:textId="77777777" w:rsidR="00586498" w:rsidRDefault="00586498" w:rsidP="00586498">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14:paraId="38AD845A" w14:textId="77777777" w:rsidR="00586498" w:rsidRDefault="00586498" w:rsidP="00586498">
      <w:pPr>
        <w:pStyle w:val="Textbody"/>
        <w:pageBreakBefore/>
        <w:spacing w:after="0"/>
        <w:jc w:val="right"/>
        <w:rPr>
          <w:b/>
          <w:bCs/>
          <w:i/>
          <w:color w:val="0000FF"/>
        </w:rPr>
      </w:pPr>
      <w:r>
        <w:rPr>
          <w:b/>
          <w:bCs/>
          <w:i/>
          <w:color w:val="0000FF"/>
        </w:rPr>
        <w:t>Приложение № 3</w:t>
      </w:r>
    </w:p>
    <w:p w14:paraId="73BB33E7" w14:textId="77777777" w:rsidR="00586498" w:rsidRDefault="00586498" w:rsidP="00586498">
      <w:pPr>
        <w:pStyle w:val="Standard"/>
        <w:shd w:val="clear" w:color="auto" w:fill="FFFFFF"/>
        <w:ind w:right="-6"/>
        <w:rPr>
          <w:spacing w:val="-3"/>
        </w:rPr>
      </w:pPr>
    </w:p>
    <w:p w14:paraId="6FC3227F"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ЙОЭсК</w:t>
      </w:r>
      <w:r>
        <w:rPr>
          <w:spacing w:val="-3"/>
        </w:rPr>
        <w:t>»</w:t>
      </w:r>
    </w:p>
    <w:p w14:paraId="2C0F4C76"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61F51B1D" w14:textId="77777777" w:rsidR="00586498" w:rsidRDefault="00586498" w:rsidP="00586498">
      <w:pPr>
        <w:pStyle w:val="Standard"/>
        <w:shd w:val="clear" w:color="auto" w:fill="FFFFFF"/>
        <w:ind w:right="-6"/>
        <w:rPr>
          <w:spacing w:val="-1"/>
        </w:rPr>
      </w:pPr>
    </w:p>
    <w:p w14:paraId="131E15FC" w14:textId="77777777" w:rsidR="00586498" w:rsidRDefault="00586498" w:rsidP="00586498">
      <w:pPr>
        <w:pStyle w:val="Standard"/>
        <w:shd w:val="clear" w:color="auto" w:fill="FFFFFF"/>
        <w:ind w:right="-6"/>
      </w:pPr>
      <w:r>
        <w:tab/>
      </w:r>
    </w:p>
    <w:p w14:paraId="043E0DFC" w14:textId="77777777" w:rsidR="00586498" w:rsidRDefault="00586498" w:rsidP="00586498">
      <w:pPr>
        <w:pStyle w:val="30"/>
        <w:spacing w:after="0"/>
        <w:jc w:val="center"/>
      </w:pPr>
      <w:r>
        <w:rPr>
          <w:b/>
          <w:bCs/>
          <w:sz w:val="24"/>
          <w:szCs w:val="24"/>
        </w:rPr>
        <w:t>ЗАЯВКА</w:t>
      </w:r>
      <w:r>
        <w:rPr>
          <w:b/>
          <w:sz w:val="24"/>
          <w:szCs w:val="24"/>
        </w:rPr>
        <w:t xml:space="preserve"> НА УЧАСТИЕ В  ЗАПРОСЕ ПРЕДЛОЖЕНИЙ</w:t>
      </w:r>
    </w:p>
    <w:p w14:paraId="5BAB412E" w14:textId="77777777" w:rsidR="00586498" w:rsidRDefault="00586498" w:rsidP="00586498">
      <w:pPr>
        <w:pStyle w:val="30"/>
        <w:spacing w:after="0"/>
        <w:jc w:val="center"/>
        <w:rPr>
          <w:sz w:val="24"/>
          <w:szCs w:val="24"/>
        </w:rPr>
      </w:pPr>
    </w:p>
    <w:p w14:paraId="53F06A3C" w14:textId="77777777" w:rsidR="00586498" w:rsidRDefault="00586498" w:rsidP="00586498">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14:paraId="4928688C" w14:textId="77777777" w:rsidR="00586498" w:rsidRDefault="00586498" w:rsidP="00586498">
      <w:pPr>
        <w:pStyle w:val="Standard"/>
        <w:jc w:val="center"/>
        <w:rPr>
          <w:b/>
          <w:bCs/>
        </w:rPr>
      </w:pPr>
    </w:p>
    <w:p w14:paraId="2E3F9A27" w14:textId="77777777" w:rsidR="00586498" w:rsidRDefault="00586498" w:rsidP="00586498">
      <w:pPr>
        <w:pStyle w:val="Textbody"/>
        <w:spacing w:after="0"/>
        <w:jc w:val="both"/>
      </w:pPr>
      <w:r>
        <w:t xml:space="preserve">1. Изучив Документацию на право заключения договора на </w:t>
      </w:r>
      <w:r>
        <w:rPr>
          <w:lang w:val="ru-RU"/>
        </w:rPr>
        <w:t xml:space="preserve">поставку </w:t>
      </w:r>
      <w:r w:rsidR="002F6E57">
        <w:rPr>
          <w:lang w:val="ru-RU"/>
        </w:rPr>
        <w:t>_________________________</w:t>
      </w:r>
      <w:r>
        <w:rPr>
          <w:color w:val="000000"/>
        </w:rPr>
        <w:t>:</w:t>
      </w:r>
    </w:p>
    <w:p w14:paraId="59099518" w14:textId="77777777" w:rsidR="00586498" w:rsidRDefault="00586498" w:rsidP="00586498">
      <w:pPr>
        <w:pStyle w:val="Standard"/>
      </w:pPr>
      <w:r>
        <w:t>________________________________________________________________________________</w:t>
      </w:r>
    </w:p>
    <w:p w14:paraId="5FA9AC22" w14:textId="77777777" w:rsidR="00586498" w:rsidRDefault="00586498" w:rsidP="00586498">
      <w:pPr>
        <w:pStyle w:val="Default"/>
        <w:jc w:val="center"/>
      </w:pPr>
      <w:r>
        <w:rPr>
          <w:sz w:val="22"/>
          <w:szCs w:val="22"/>
        </w:rPr>
        <w:t>(</w:t>
      </w:r>
      <w:r>
        <w:rPr>
          <w:i/>
          <w:sz w:val="22"/>
          <w:szCs w:val="22"/>
        </w:rPr>
        <w:t>наименование и место нахождение (адрес) Участника размещения заказа)</w:t>
      </w:r>
    </w:p>
    <w:p w14:paraId="0B3D7C35" w14:textId="77777777" w:rsidR="00586498" w:rsidRDefault="00586498" w:rsidP="00586498">
      <w:pPr>
        <w:pStyle w:val="Default"/>
      </w:pPr>
      <w:r>
        <w:t>в лице, _______________________________________________________________________</w:t>
      </w:r>
    </w:p>
    <w:p w14:paraId="50D2A74A" w14:textId="77777777" w:rsidR="00586498" w:rsidRDefault="00586498" w:rsidP="00586498">
      <w:pPr>
        <w:pStyle w:val="Default"/>
        <w:jc w:val="center"/>
      </w:pPr>
      <w:r>
        <w:t>(</w:t>
      </w:r>
      <w:r>
        <w:rPr>
          <w:i/>
          <w:sz w:val="22"/>
          <w:szCs w:val="22"/>
        </w:rPr>
        <w:t>наименование должности руководителя и его Ф.И.О.)</w:t>
      </w:r>
    </w:p>
    <w:p w14:paraId="3C6897E7" w14:textId="77777777" w:rsidR="00586498" w:rsidRDefault="00586498" w:rsidP="00586498">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14:paraId="1398407A" w14:textId="77777777" w:rsidR="00586498" w:rsidRDefault="00586498" w:rsidP="00586498">
      <w:pPr>
        <w:pStyle w:val="Default"/>
        <w:jc w:val="both"/>
      </w:pPr>
      <w:r>
        <w:t xml:space="preserve"> </w:t>
      </w:r>
      <w:r>
        <w:tab/>
        <w:t>2. Настоящей заявкой подтверждаем, что:</w:t>
      </w:r>
    </w:p>
    <w:p w14:paraId="52EE4DB4" w14:textId="77777777" w:rsidR="00586498" w:rsidRDefault="00586498" w:rsidP="00586498">
      <w:pPr>
        <w:pStyle w:val="Default"/>
        <w:jc w:val="both"/>
      </w:pPr>
      <w:r>
        <w:t>а) в отношении ________________________________________________________________</w:t>
      </w:r>
    </w:p>
    <w:p w14:paraId="1B27D3E0" w14:textId="77777777" w:rsidR="00586498" w:rsidRDefault="00586498" w:rsidP="00586498">
      <w:pPr>
        <w:pStyle w:val="Default"/>
        <w:jc w:val="center"/>
      </w:pPr>
      <w:r>
        <w:t>(</w:t>
      </w:r>
      <w:r>
        <w:rPr>
          <w:i/>
          <w:sz w:val="22"/>
          <w:szCs w:val="22"/>
        </w:rPr>
        <w:t>наименование Участника размещения заказа)</w:t>
      </w:r>
    </w:p>
    <w:p w14:paraId="61F7F7EA" w14:textId="77777777" w:rsidR="00586498" w:rsidRDefault="00586498" w:rsidP="00586498">
      <w:pPr>
        <w:pStyle w:val="Default"/>
        <w:jc w:val="both"/>
      </w:pPr>
      <w:r>
        <w:t>не проводится процедура ликвидации, банкротства;</w:t>
      </w:r>
    </w:p>
    <w:p w14:paraId="00EEA70D" w14:textId="77777777" w:rsidR="00586498" w:rsidRDefault="00586498" w:rsidP="00586498">
      <w:pPr>
        <w:pStyle w:val="Default"/>
        <w:jc w:val="both"/>
      </w:pPr>
      <w:r>
        <w:t>б) деятельность ________________________________________________________________</w:t>
      </w:r>
    </w:p>
    <w:p w14:paraId="5E8B456F"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1FF39782" w14:textId="77777777" w:rsidR="00586498" w:rsidRDefault="00586498" w:rsidP="00586498">
      <w:pPr>
        <w:pStyle w:val="Default"/>
        <w:jc w:val="both"/>
      </w:pPr>
      <w:r>
        <w:t>не приостановлена в порядке, предусмотренном Кодексом Российской Федерации об административных правонарушениях;</w:t>
      </w:r>
    </w:p>
    <w:p w14:paraId="5F080F8C" w14:textId="77777777" w:rsidR="00586498" w:rsidRDefault="00586498" w:rsidP="00586498">
      <w:pPr>
        <w:pStyle w:val="Default"/>
        <w:jc w:val="both"/>
      </w:pPr>
      <w:r>
        <w:t>в) у __________________________________________________________________________</w:t>
      </w:r>
    </w:p>
    <w:p w14:paraId="534945F9" w14:textId="77777777" w:rsidR="00586498" w:rsidRDefault="00586498" w:rsidP="00586498">
      <w:pPr>
        <w:pStyle w:val="Default"/>
        <w:jc w:val="center"/>
      </w:pPr>
      <w:r>
        <w:t>(</w:t>
      </w:r>
      <w:r>
        <w:rPr>
          <w:i/>
          <w:sz w:val="22"/>
          <w:szCs w:val="22"/>
        </w:rPr>
        <w:t>наименование Участника размещения заказа)</w:t>
      </w:r>
    </w:p>
    <w:p w14:paraId="3D0E52AD" w14:textId="77777777" w:rsidR="00586498" w:rsidRDefault="00586498" w:rsidP="00586498">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14:paraId="69867BEE"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674D456E"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A6D835A" w14:textId="77777777" w:rsidR="00586498" w:rsidRDefault="00586498" w:rsidP="00586498">
      <w:pPr>
        <w:pStyle w:val="Default"/>
        <w:jc w:val="both"/>
      </w:pPr>
      <w:r>
        <w:t>г) размер задолженности ________________________________________________________</w:t>
      </w:r>
    </w:p>
    <w:p w14:paraId="7654C6DE" w14:textId="77777777" w:rsidR="00586498" w:rsidRDefault="00586498" w:rsidP="00586498">
      <w:pPr>
        <w:pStyle w:val="Default"/>
      </w:pPr>
      <w:r>
        <w:tab/>
      </w:r>
      <w:r>
        <w:tab/>
      </w:r>
      <w:r>
        <w:tab/>
      </w:r>
      <w:r>
        <w:tab/>
      </w:r>
      <w:r>
        <w:rPr>
          <w:i/>
          <w:sz w:val="22"/>
          <w:szCs w:val="22"/>
        </w:rPr>
        <w:t>(наименование Участника размещения заказа)</w:t>
      </w:r>
    </w:p>
    <w:p w14:paraId="2D5E352D" w14:textId="77777777" w:rsidR="00586498" w:rsidRDefault="00586498" w:rsidP="00586498">
      <w:pPr>
        <w:pStyle w:val="Default"/>
        <w:jc w:val="both"/>
      </w:pPr>
      <w:r>
        <w:t>по начисленным налогам, сборам и иным обязательным платежам в бюджеты любого уровня</w:t>
      </w:r>
    </w:p>
    <w:p w14:paraId="122AC303" w14:textId="77777777" w:rsidR="00586498" w:rsidRDefault="00586498" w:rsidP="00586498">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14:paraId="0D87FE65" w14:textId="77777777" w:rsidR="00586498" w:rsidRDefault="00586498" w:rsidP="00586498">
      <w:pPr>
        <w:pStyle w:val="Default"/>
        <w:jc w:val="center"/>
      </w:pPr>
      <w:r>
        <w:t>(</w:t>
      </w:r>
      <w:r>
        <w:rPr>
          <w:sz w:val="22"/>
          <w:szCs w:val="22"/>
        </w:rPr>
        <w:t>наименование Участника размещения заказа)</w:t>
      </w:r>
    </w:p>
    <w:p w14:paraId="353713ED"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D043D85" w14:textId="77777777" w:rsidR="00586498" w:rsidRDefault="00586498" w:rsidP="00586498">
      <w:pPr>
        <w:pStyle w:val="Default"/>
        <w:jc w:val="both"/>
      </w:pPr>
    </w:p>
    <w:p w14:paraId="46B8E9AA" w14:textId="77777777" w:rsidR="00586498" w:rsidRDefault="00586498" w:rsidP="00586498">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14:paraId="3EE8EA23" w14:textId="77777777" w:rsidR="00586498" w:rsidRDefault="00586498" w:rsidP="00586498">
      <w:pPr>
        <w:pStyle w:val="Default"/>
        <w:jc w:val="both"/>
      </w:pPr>
      <w:r>
        <w:tab/>
        <w:t>4. Настоящая Заявка действует в течение 45 календарных дней.</w:t>
      </w:r>
    </w:p>
    <w:p w14:paraId="086B1038" w14:textId="77777777" w:rsidR="00586498" w:rsidRDefault="00586498" w:rsidP="00586498">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 котла Термотехник ТТ-50</w:t>
      </w:r>
      <w:r>
        <w:rPr>
          <w:color w:val="000000"/>
        </w:rPr>
        <w:t>:</w:t>
      </w:r>
      <w:r>
        <w:t xml:space="preserve"> в соответствии с требованиями Документации и условиями наших предложений, и вернуть один подписанный экземпляр Заказчику в срок не позднее 10 дней со дня размещения протокола рассмотрения и оценки заявок на участие в открытом запросе предложений.</w:t>
      </w:r>
    </w:p>
    <w:p w14:paraId="0E59DD1C" w14:textId="77777777" w:rsidR="00586498" w:rsidRDefault="00586498" w:rsidP="00586498">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14:paraId="28842775" w14:textId="77777777" w:rsidR="00586498" w:rsidRDefault="00586498" w:rsidP="00586498">
      <w:pPr>
        <w:pStyle w:val="Default"/>
        <w:jc w:val="both"/>
        <w:rPr>
          <w:sz w:val="22"/>
          <w:szCs w:val="22"/>
        </w:rPr>
      </w:pPr>
      <w:r>
        <w:rPr>
          <w:sz w:val="22"/>
          <w:szCs w:val="22"/>
        </w:rPr>
        <w:t>_____________________________________________________________________________</w:t>
      </w:r>
    </w:p>
    <w:p w14:paraId="70EA7464" w14:textId="77777777" w:rsidR="00586498" w:rsidRDefault="00586498" w:rsidP="00586498">
      <w:pPr>
        <w:pStyle w:val="Default"/>
        <w:ind w:left="1416" w:firstLine="700"/>
        <w:rPr>
          <w:sz w:val="20"/>
          <w:szCs w:val="20"/>
        </w:rPr>
      </w:pPr>
      <w:r>
        <w:rPr>
          <w:sz w:val="20"/>
          <w:szCs w:val="20"/>
        </w:rPr>
        <w:t>(Ф.И.О., телефон сотрудника – Участника размещения заказа)</w:t>
      </w:r>
    </w:p>
    <w:p w14:paraId="6D8005B4" w14:textId="77777777" w:rsidR="00586498" w:rsidRDefault="00586498" w:rsidP="00586498">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14:paraId="6367C173" w14:textId="77777777" w:rsidR="00586498" w:rsidRDefault="00586498" w:rsidP="00586498">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14:paraId="1E754ABF" w14:textId="77777777" w:rsidR="00586498" w:rsidRDefault="00586498" w:rsidP="00586498">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14:paraId="14C13F6E" w14:textId="77777777" w:rsidR="00586498" w:rsidRDefault="00586498" w:rsidP="00586498">
      <w:pPr>
        <w:pStyle w:val="Standard"/>
        <w:shd w:val="clear" w:color="auto" w:fill="FFFFFF"/>
        <w:tabs>
          <w:tab w:val="left" w:pos="0"/>
        </w:tabs>
        <w:ind w:right="4"/>
        <w:jc w:val="both"/>
        <w:rPr>
          <w:spacing w:val="4"/>
        </w:rPr>
      </w:pPr>
      <w:r>
        <w:rPr>
          <w:spacing w:val="4"/>
        </w:rPr>
        <w:t>________________________________________________________________________.</w:t>
      </w:r>
    </w:p>
    <w:p w14:paraId="54AB21B9" w14:textId="77777777" w:rsidR="00586498" w:rsidRDefault="00586498" w:rsidP="00586498">
      <w:pPr>
        <w:pStyle w:val="Default"/>
        <w:jc w:val="both"/>
        <w:rPr>
          <w:spacing w:val="4"/>
        </w:rPr>
      </w:pPr>
    </w:p>
    <w:p w14:paraId="443989FA" w14:textId="77777777" w:rsidR="00586498" w:rsidRDefault="00586498" w:rsidP="00586498">
      <w:pPr>
        <w:pStyle w:val="Standard"/>
        <w:shd w:val="clear" w:color="auto" w:fill="FFFFFF"/>
        <w:tabs>
          <w:tab w:val="left" w:pos="2290"/>
        </w:tabs>
        <w:ind w:right="4" w:firstLine="540"/>
        <w:jc w:val="both"/>
        <w:rPr>
          <w:spacing w:val="4"/>
        </w:rPr>
      </w:pPr>
    </w:p>
    <w:p w14:paraId="6E6F1881" w14:textId="77777777" w:rsidR="00586498" w:rsidRDefault="00586498" w:rsidP="00586498">
      <w:pPr>
        <w:pStyle w:val="Standard"/>
        <w:shd w:val="clear" w:color="auto" w:fill="FFFFFF"/>
        <w:tabs>
          <w:tab w:val="left" w:pos="2290"/>
        </w:tabs>
        <w:ind w:right="4" w:firstLine="540"/>
        <w:jc w:val="both"/>
        <w:rPr>
          <w:spacing w:val="4"/>
        </w:rPr>
      </w:pPr>
    </w:p>
    <w:p w14:paraId="370C0127" w14:textId="77777777" w:rsidR="00586498" w:rsidRDefault="00586498" w:rsidP="00586498">
      <w:pPr>
        <w:pStyle w:val="Standard"/>
        <w:ind w:left="4950"/>
        <w:jc w:val="both"/>
      </w:pPr>
    </w:p>
    <w:p w14:paraId="62950B69" w14:textId="77777777" w:rsidR="00586498" w:rsidRDefault="00586498" w:rsidP="00586498">
      <w:pPr>
        <w:pStyle w:val="Standard"/>
        <w:jc w:val="both"/>
      </w:pPr>
      <w:r>
        <w:rPr>
          <w:b/>
        </w:rPr>
        <w:t>Руководитель организации</w:t>
      </w:r>
      <w:r>
        <w:t xml:space="preserve"> _____________________ (Ф.И.О.)</w:t>
      </w:r>
    </w:p>
    <w:p w14:paraId="0AE3979C" w14:textId="77777777" w:rsidR="00586498" w:rsidRDefault="00586498" w:rsidP="00586498">
      <w:pPr>
        <w:pStyle w:val="Standard"/>
        <w:ind w:left="3540" w:firstLine="708"/>
        <w:jc w:val="both"/>
        <w:rPr>
          <w:i/>
          <w:vertAlign w:val="superscript"/>
        </w:rPr>
      </w:pPr>
      <w:r>
        <w:rPr>
          <w:i/>
          <w:vertAlign w:val="superscript"/>
        </w:rPr>
        <w:t>(подпись)</w:t>
      </w:r>
    </w:p>
    <w:p w14:paraId="583BF4B1" w14:textId="77777777" w:rsidR="00586498" w:rsidRDefault="00586498" w:rsidP="00586498">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14:paraId="0F270CE9" w14:textId="77777777" w:rsidR="00586498" w:rsidRDefault="00586498" w:rsidP="00586498">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14:paraId="6826FB9E" w14:textId="77777777" w:rsidR="00586498" w:rsidRDefault="00586498" w:rsidP="00586498">
      <w:pPr>
        <w:pStyle w:val="Textbody"/>
        <w:pageBreakBefore/>
        <w:spacing w:after="0"/>
        <w:jc w:val="right"/>
        <w:rPr>
          <w:b/>
          <w:bCs/>
          <w:i/>
          <w:color w:val="0000FF"/>
        </w:rPr>
      </w:pPr>
      <w:r>
        <w:rPr>
          <w:b/>
          <w:bCs/>
          <w:i/>
          <w:color w:val="0000FF"/>
        </w:rPr>
        <w:t>Приложение № 4</w:t>
      </w:r>
    </w:p>
    <w:p w14:paraId="3A8FC659" w14:textId="77777777" w:rsidR="00586498" w:rsidRDefault="00586498" w:rsidP="00586498">
      <w:pPr>
        <w:pStyle w:val="Standard"/>
        <w:shd w:val="clear" w:color="auto" w:fill="FFFFFF"/>
        <w:ind w:right="-6"/>
        <w:rPr>
          <w:spacing w:val="-3"/>
        </w:rPr>
      </w:pPr>
    </w:p>
    <w:p w14:paraId="38B91807"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w:t>
      </w:r>
      <w:r>
        <w:rPr>
          <w:spacing w:val="-3"/>
        </w:rPr>
        <w:t>сК»</w:t>
      </w:r>
    </w:p>
    <w:p w14:paraId="2FDB9A43"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16B9CE64" w14:textId="77777777" w:rsidR="00586498" w:rsidRDefault="00586498" w:rsidP="00586498">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14:paraId="712F81D4" w14:textId="77777777" w:rsidR="00586498" w:rsidRDefault="00586498" w:rsidP="00586498">
      <w:pPr>
        <w:pStyle w:val="Standard"/>
      </w:pPr>
    </w:p>
    <w:p w14:paraId="4694A85D" w14:textId="77777777" w:rsidR="00586498" w:rsidRDefault="00586498" w:rsidP="00586498">
      <w:pPr>
        <w:pStyle w:val="30"/>
        <w:spacing w:after="0"/>
        <w:jc w:val="center"/>
        <w:rPr>
          <w:b/>
          <w:bCs/>
          <w:sz w:val="24"/>
          <w:szCs w:val="24"/>
        </w:rPr>
      </w:pPr>
      <w:r>
        <w:rPr>
          <w:b/>
          <w:bCs/>
          <w:sz w:val="24"/>
          <w:szCs w:val="24"/>
        </w:rPr>
        <w:t>КОММЕРЧЕСКОЕ ПРЕДЛОЖЕНИЕ</w:t>
      </w:r>
    </w:p>
    <w:p w14:paraId="500BC57C" w14:textId="77777777" w:rsidR="00586498" w:rsidRDefault="00586498" w:rsidP="00586498">
      <w:pPr>
        <w:pStyle w:val="30"/>
        <w:spacing w:after="0"/>
        <w:jc w:val="both"/>
        <w:rPr>
          <w:sz w:val="24"/>
          <w:szCs w:val="24"/>
        </w:rPr>
      </w:pPr>
    </w:p>
    <w:p w14:paraId="6EA40DBF" w14:textId="77777777" w:rsidR="00586498" w:rsidRDefault="00586498" w:rsidP="00586498">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 xml:space="preserve">поставки </w:t>
      </w:r>
      <w:r w:rsidR="002F6E57">
        <w:rPr>
          <w:lang w:val="ru-RU"/>
        </w:rPr>
        <w:t>__________________________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14:paraId="26B04137" w14:textId="77777777" w:rsidR="00586498" w:rsidRDefault="00586498" w:rsidP="00586498">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586498" w14:paraId="5C9571B5" w14:textId="77777777" w:rsidTr="001E3E84">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292F3" w14:textId="77777777" w:rsidR="00586498" w:rsidRDefault="00586498" w:rsidP="001E3E84">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C686B" w14:textId="77777777" w:rsidR="00586498" w:rsidRDefault="00586498" w:rsidP="001E3E84">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8E992D" w14:textId="77777777" w:rsidR="00586498" w:rsidRDefault="00586498" w:rsidP="001E3E84">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7380E" w14:textId="77777777" w:rsidR="00586498" w:rsidRDefault="00586498" w:rsidP="001E3E84">
            <w:pPr>
              <w:pStyle w:val="Textbody"/>
              <w:spacing w:after="0"/>
              <w:jc w:val="center"/>
              <w:rPr>
                <w:sz w:val="22"/>
                <w:szCs w:val="22"/>
                <w:lang w:val="ru-RU"/>
              </w:rPr>
            </w:pPr>
            <w:r>
              <w:rPr>
                <w:sz w:val="22"/>
                <w:szCs w:val="22"/>
                <w:lang w:val="ru-RU"/>
              </w:rPr>
              <w:t>Стоимость (без НДС),</w:t>
            </w:r>
          </w:p>
          <w:p w14:paraId="074E295C" w14:textId="77777777" w:rsidR="00586498" w:rsidRDefault="00586498" w:rsidP="001E3E84">
            <w:pPr>
              <w:pStyle w:val="Textbody"/>
              <w:spacing w:after="0"/>
              <w:jc w:val="center"/>
              <w:rPr>
                <w:sz w:val="22"/>
                <w:szCs w:val="22"/>
                <w:lang w:val="ru-RU"/>
              </w:rPr>
            </w:pPr>
            <w:r>
              <w:rPr>
                <w:sz w:val="22"/>
                <w:szCs w:val="22"/>
                <w:lang w:val="ru-RU"/>
              </w:rPr>
              <w:t>рублей</w:t>
            </w:r>
          </w:p>
        </w:tc>
      </w:tr>
      <w:tr w:rsidR="00586498" w14:paraId="6429A431" w14:textId="77777777" w:rsidTr="001E3E84">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380AF0" w14:textId="77777777" w:rsidR="00586498" w:rsidRDefault="00586498" w:rsidP="001E3E84">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087F64" w14:textId="77777777" w:rsidR="00586498" w:rsidRDefault="00586498" w:rsidP="001E3E84">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BEFE1" w14:textId="77777777" w:rsidR="00586498" w:rsidRDefault="00586498" w:rsidP="001E3E84">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4855" w14:textId="77777777" w:rsidR="00586498" w:rsidRDefault="00586498" w:rsidP="001E3E84">
            <w:pPr>
              <w:pStyle w:val="Textbody"/>
              <w:snapToGrid w:val="0"/>
              <w:spacing w:after="0"/>
              <w:jc w:val="center"/>
              <w:rPr>
                <w:sz w:val="22"/>
                <w:szCs w:val="22"/>
                <w:lang w:val="ru-RU"/>
              </w:rPr>
            </w:pPr>
          </w:p>
        </w:tc>
      </w:tr>
      <w:tr w:rsidR="00586498" w14:paraId="7BB82077" w14:textId="77777777" w:rsidTr="001E3E84">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CD84C" w14:textId="77777777" w:rsidR="00586498" w:rsidRDefault="00586498" w:rsidP="001E3E84">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52B60D" w14:textId="77777777" w:rsidR="00586498" w:rsidRDefault="00586498" w:rsidP="001E3E84">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1ECD6B" w14:textId="77777777" w:rsidR="00586498" w:rsidRDefault="00586498" w:rsidP="001E3E84">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B3A4A" w14:textId="77777777" w:rsidR="00586498" w:rsidRDefault="00586498" w:rsidP="001E3E84">
            <w:pPr>
              <w:pStyle w:val="Textbody"/>
              <w:snapToGrid w:val="0"/>
              <w:spacing w:after="0"/>
              <w:jc w:val="center"/>
              <w:rPr>
                <w:sz w:val="22"/>
                <w:szCs w:val="22"/>
                <w:lang w:val="ru-RU"/>
              </w:rPr>
            </w:pPr>
          </w:p>
        </w:tc>
      </w:tr>
    </w:tbl>
    <w:p w14:paraId="61C27189" w14:textId="77777777" w:rsidR="00586498" w:rsidRDefault="00586498" w:rsidP="00586498">
      <w:pPr>
        <w:pStyle w:val="Textbody"/>
        <w:spacing w:after="0"/>
        <w:jc w:val="both"/>
      </w:pPr>
    </w:p>
    <w:p w14:paraId="7B8A7BCB" w14:textId="77777777" w:rsidR="00586498" w:rsidRDefault="00586498" w:rsidP="00586498">
      <w:pPr>
        <w:pStyle w:val="Default"/>
        <w:jc w:val="both"/>
        <w:rPr>
          <w:b/>
        </w:rPr>
      </w:pPr>
      <w:r>
        <w:rPr>
          <w:b/>
        </w:rPr>
        <w:t>Цена договора составляет:</w:t>
      </w:r>
    </w:p>
    <w:p w14:paraId="0ABC1196" w14:textId="77777777" w:rsidR="00586498" w:rsidRDefault="00586498" w:rsidP="00586498">
      <w:pPr>
        <w:pStyle w:val="Default"/>
        <w:jc w:val="both"/>
      </w:pPr>
      <w:r>
        <w:t>______________________________________________________________________________.</w:t>
      </w:r>
    </w:p>
    <w:p w14:paraId="6BFB5E43" w14:textId="77777777" w:rsidR="00586498" w:rsidRDefault="00586498" w:rsidP="00586498">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14:paraId="255C2814" w14:textId="77777777" w:rsidR="00586498" w:rsidRDefault="00586498" w:rsidP="00586498">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B7A44EE" w14:textId="77777777" w:rsidR="00586498" w:rsidRDefault="00586498" w:rsidP="00586498">
      <w:pPr>
        <w:pStyle w:val="Standard"/>
        <w:jc w:val="both"/>
        <w:rPr>
          <w:i/>
          <w:color w:val="000000"/>
          <w:sz w:val="16"/>
          <w:szCs w:val="16"/>
        </w:rPr>
      </w:pPr>
    </w:p>
    <w:p w14:paraId="7CB34B1B" w14:textId="77777777" w:rsidR="00586498" w:rsidRDefault="00586498" w:rsidP="00586498">
      <w:pPr>
        <w:pStyle w:val="Standard"/>
        <w:jc w:val="both"/>
      </w:pPr>
      <w:r>
        <w:t xml:space="preserve">Срок </w:t>
      </w:r>
      <w:r>
        <w:rPr>
          <w:lang w:val="ru-RU"/>
        </w:rPr>
        <w:t>поставки</w:t>
      </w:r>
      <w:r>
        <w:t xml:space="preserve">: </w:t>
      </w:r>
      <w:r w:rsidR="008A60C0">
        <w:rPr>
          <w:lang w:val="ru-RU"/>
        </w:rPr>
        <w:t>__________________</w:t>
      </w:r>
      <w:r>
        <w:t>201</w:t>
      </w:r>
      <w:r>
        <w:rPr>
          <w:lang w:val="ru-RU"/>
        </w:rPr>
        <w:t>5</w:t>
      </w:r>
      <w:r>
        <w:t>г.</w:t>
      </w:r>
    </w:p>
    <w:p w14:paraId="05553330" w14:textId="77777777" w:rsidR="00586498" w:rsidRPr="008A60C0" w:rsidRDefault="00586498" w:rsidP="00586498">
      <w:pPr>
        <w:pStyle w:val="Standard"/>
        <w:jc w:val="both"/>
        <w:rPr>
          <w:lang w:val="ru-RU"/>
        </w:rPr>
      </w:pPr>
      <w:r>
        <w:t xml:space="preserve">Гарантийный срок: </w:t>
      </w:r>
      <w:r w:rsidR="008A60C0">
        <w:rPr>
          <w:lang w:val="ru-RU"/>
        </w:rPr>
        <w:t>36</w:t>
      </w:r>
      <w:r>
        <w:rPr>
          <w:lang w:val="ru-RU"/>
        </w:rPr>
        <w:t xml:space="preserve"> месяцев</w:t>
      </w:r>
      <w:r w:rsidR="008A60C0">
        <w:rPr>
          <w:lang w:val="ru-RU"/>
        </w:rPr>
        <w:t xml:space="preserve"> или 100000 км. пробега</w:t>
      </w:r>
    </w:p>
    <w:p w14:paraId="30996CF7" w14:textId="77777777" w:rsidR="00586498" w:rsidRDefault="00586498" w:rsidP="00586498">
      <w:pPr>
        <w:pStyle w:val="Standard"/>
        <w:jc w:val="both"/>
        <w:rPr>
          <w:i/>
          <w:color w:val="000000"/>
          <w:sz w:val="16"/>
          <w:szCs w:val="16"/>
        </w:rPr>
      </w:pPr>
    </w:p>
    <w:p w14:paraId="08F5FFDF" w14:textId="77777777" w:rsidR="00586498" w:rsidRDefault="00586498" w:rsidP="00586498">
      <w:pPr>
        <w:pStyle w:val="Standard"/>
        <w:jc w:val="both"/>
        <w:rPr>
          <w:i/>
          <w:color w:val="000000"/>
          <w:sz w:val="16"/>
          <w:szCs w:val="16"/>
        </w:rPr>
      </w:pPr>
    </w:p>
    <w:p w14:paraId="6065D411" w14:textId="77777777" w:rsidR="00586498" w:rsidRDefault="00586498" w:rsidP="00586498">
      <w:pPr>
        <w:pStyle w:val="Standard"/>
        <w:jc w:val="both"/>
        <w:rPr>
          <w:i/>
          <w:color w:val="000000"/>
          <w:sz w:val="16"/>
          <w:szCs w:val="16"/>
        </w:rPr>
      </w:pPr>
    </w:p>
    <w:p w14:paraId="3D858A02" w14:textId="77777777" w:rsidR="00586498" w:rsidRDefault="00586498" w:rsidP="00586498">
      <w:pPr>
        <w:pStyle w:val="Standard"/>
        <w:jc w:val="both"/>
        <w:rPr>
          <w:i/>
          <w:color w:val="000000"/>
          <w:sz w:val="16"/>
          <w:szCs w:val="16"/>
        </w:rPr>
      </w:pPr>
    </w:p>
    <w:p w14:paraId="470C55E7" w14:textId="77777777" w:rsidR="00586498" w:rsidRDefault="00586498" w:rsidP="00586498">
      <w:pPr>
        <w:pStyle w:val="Standard"/>
        <w:jc w:val="both"/>
      </w:pPr>
      <w:r>
        <w:rPr>
          <w:b/>
        </w:rPr>
        <w:t>Руководитель организации</w:t>
      </w:r>
      <w:r>
        <w:t xml:space="preserve"> _____________________ (Ф.И.О.)</w:t>
      </w:r>
    </w:p>
    <w:p w14:paraId="3F485D54" w14:textId="77777777" w:rsidR="00586498" w:rsidRDefault="00586498" w:rsidP="00586498">
      <w:pPr>
        <w:pStyle w:val="Standard"/>
        <w:ind w:left="3540" w:firstLine="708"/>
        <w:jc w:val="both"/>
        <w:rPr>
          <w:i/>
          <w:sz w:val="22"/>
          <w:szCs w:val="22"/>
          <w:vertAlign w:val="superscript"/>
        </w:rPr>
      </w:pPr>
      <w:r>
        <w:rPr>
          <w:i/>
          <w:sz w:val="22"/>
          <w:szCs w:val="22"/>
          <w:vertAlign w:val="superscript"/>
        </w:rPr>
        <w:t>(подпись)</w:t>
      </w:r>
    </w:p>
    <w:p w14:paraId="56313442" w14:textId="77777777" w:rsidR="00586498" w:rsidRDefault="00586498" w:rsidP="00586498">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14:paraId="38AEB286" w14:textId="77777777" w:rsidR="00586498" w:rsidRDefault="00586498" w:rsidP="00586498">
      <w:pPr>
        <w:pStyle w:val="Standard"/>
      </w:pPr>
    </w:p>
    <w:p w14:paraId="2103A3C3" w14:textId="77777777" w:rsidR="00586498" w:rsidRDefault="00586498" w:rsidP="00586498">
      <w:pPr>
        <w:pStyle w:val="Standard"/>
      </w:pPr>
    </w:p>
    <w:p w14:paraId="23AE2497" w14:textId="77777777" w:rsidR="00586498" w:rsidRDefault="00586498" w:rsidP="00586498">
      <w:pPr>
        <w:pStyle w:val="Standard"/>
      </w:pPr>
    </w:p>
    <w:p w14:paraId="6ABE89E6" w14:textId="77777777" w:rsidR="00586498" w:rsidRDefault="00586498" w:rsidP="00586498">
      <w:pPr>
        <w:pStyle w:val="Standard"/>
      </w:pPr>
    </w:p>
    <w:p w14:paraId="2ABD1C9D" w14:textId="77777777" w:rsidR="00586498" w:rsidRDefault="00586498" w:rsidP="00586498">
      <w:pPr>
        <w:pStyle w:val="Standard"/>
      </w:pPr>
    </w:p>
    <w:p w14:paraId="33FF87A1" w14:textId="77777777" w:rsidR="00586498" w:rsidRDefault="00586498" w:rsidP="00586498">
      <w:pPr>
        <w:pStyle w:val="Standard"/>
      </w:pPr>
    </w:p>
    <w:p w14:paraId="6D030819" w14:textId="77777777" w:rsidR="00586498" w:rsidRDefault="00586498" w:rsidP="00586498">
      <w:pPr>
        <w:pStyle w:val="Standard"/>
      </w:pPr>
    </w:p>
    <w:p w14:paraId="285A9467" w14:textId="77777777" w:rsidR="00586498" w:rsidRDefault="00586498" w:rsidP="00586498">
      <w:pPr>
        <w:pStyle w:val="Standard"/>
      </w:pPr>
    </w:p>
    <w:p w14:paraId="35FC0DDB" w14:textId="77777777" w:rsidR="00586498" w:rsidRDefault="00586498" w:rsidP="00586498">
      <w:pPr>
        <w:pStyle w:val="Standard"/>
      </w:pPr>
    </w:p>
    <w:p w14:paraId="21AC6D9E" w14:textId="77777777" w:rsidR="00586498" w:rsidRDefault="00586498" w:rsidP="00586498">
      <w:pPr>
        <w:pStyle w:val="Standard"/>
      </w:pPr>
    </w:p>
    <w:p w14:paraId="6EF5FED1" w14:textId="77777777" w:rsidR="00586498" w:rsidRDefault="00586498" w:rsidP="00586498">
      <w:pPr>
        <w:pStyle w:val="Standard"/>
      </w:pPr>
    </w:p>
    <w:p w14:paraId="6E3D8F82" w14:textId="77777777" w:rsidR="00586498" w:rsidRDefault="00586498" w:rsidP="00586498">
      <w:pPr>
        <w:pStyle w:val="Standard"/>
      </w:pPr>
    </w:p>
    <w:p w14:paraId="4AB76A88" w14:textId="77777777" w:rsidR="00586498" w:rsidRDefault="00586498" w:rsidP="00586498">
      <w:pPr>
        <w:pStyle w:val="Standard"/>
      </w:pPr>
    </w:p>
    <w:p w14:paraId="797ECA6E" w14:textId="77777777" w:rsidR="00586498" w:rsidRDefault="00586498" w:rsidP="00586498">
      <w:pPr>
        <w:pStyle w:val="Standard"/>
      </w:pPr>
    </w:p>
    <w:p w14:paraId="1028D4CD" w14:textId="77777777" w:rsidR="00586498" w:rsidRDefault="00586498" w:rsidP="00586498">
      <w:pPr>
        <w:pStyle w:val="Textbody"/>
        <w:pageBreakBefore/>
        <w:spacing w:after="0"/>
        <w:jc w:val="center"/>
      </w:pPr>
      <w:r>
        <w:rPr>
          <w:b/>
        </w:rPr>
        <w:t xml:space="preserve">Раздел </w:t>
      </w:r>
      <w:r>
        <w:rPr>
          <w:b/>
          <w:lang w:val="en-US"/>
        </w:rPr>
        <w:t>VI</w:t>
      </w:r>
      <w:r>
        <w:rPr>
          <w:b/>
        </w:rPr>
        <w:t xml:space="preserve">. </w:t>
      </w:r>
      <w:r>
        <w:rPr>
          <w:b/>
          <w:bCs/>
          <w:color w:val="0000FF"/>
        </w:rPr>
        <w:t>ПРОЕКТ ДОГОВОРА</w:t>
      </w:r>
    </w:p>
    <w:p w14:paraId="09787340" w14:textId="77777777" w:rsidR="008A60C0" w:rsidRPr="009551B9" w:rsidRDefault="00586498" w:rsidP="008A60C0">
      <w:pPr>
        <w:jc w:val="center"/>
        <w:outlineLvl w:val="0"/>
        <w:rPr>
          <w:b/>
          <w:bCs/>
        </w:rPr>
      </w:pPr>
      <w:r>
        <w:rPr>
          <w:rFonts w:cs="Times New Roman"/>
        </w:rPr>
        <w:t xml:space="preserve">  </w:t>
      </w:r>
      <w:r w:rsidR="008A60C0" w:rsidRPr="009551B9">
        <w:rPr>
          <w:b/>
          <w:bCs/>
        </w:rPr>
        <w:t xml:space="preserve">ДОГОВОР </w:t>
      </w:r>
    </w:p>
    <w:p w14:paraId="6CEA0942" w14:textId="77777777" w:rsidR="008A60C0" w:rsidRPr="009551B9" w:rsidRDefault="008A60C0" w:rsidP="008A60C0">
      <w:pPr>
        <w:jc w:val="center"/>
        <w:outlineLvl w:val="0"/>
        <w:rPr>
          <w:b/>
          <w:bCs/>
        </w:rPr>
      </w:pPr>
      <w:r w:rsidRPr="009551B9">
        <w:rPr>
          <w:b/>
          <w:bCs/>
          <w:caps/>
        </w:rPr>
        <w:t>купли-продажи автомобиля</w:t>
      </w:r>
      <w:r w:rsidRPr="009551B9">
        <w:rPr>
          <w:b/>
          <w:bCs/>
        </w:rPr>
        <w:t xml:space="preserve"> № __________</w:t>
      </w:r>
    </w:p>
    <w:p w14:paraId="69720CDB" w14:textId="77777777" w:rsidR="008A60C0" w:rsidRPr="009551B9" w:rsidRDefault="008A60C0" w:rsidP="008A60C0">
      <w:pPr>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5009"/>
      </w:tblGrid>
      <w:tr w:rsidR="008A60C0" w:rsidRPr="009551B9" w14:paraId="3E15F6BE" w14:textId="77777777" w:rsidTr="00A46F39">
        <w:trPr>
          <w:trHeight w:val="60"/>
        </w:trPr>
        <w:tc>
          <w:tcPr>
            <w:tcW w:w="5026" w:type="dxa"/>
            <w:tcBorders>
              <w:top w:val="single" w:sz="4" w:space="0" w:color="auto"/>
              <w:left w:val="single" w:sz="4" w:space="0" w:color="auto"/>
              <w:bottom w:val="single" w:sz="4" w:space="0" w:color="auto"/>
              <w:right w:val="single" w:sz="4" w:space="0" w:color="auto"/>
            </w:tcBorders>
            <w:hideMark/>
          </w:tcPr>
          <w:p w14:paraId="57640C57" w14:textId="77777777" w:rsidR="008A60C0" w:rsidRPr="009551B9" w:rsidRDefault="008A60C0" w:rsidP="00A46F39">
            <w:pPr>
              <w:rPr>
                <w:bCs/>
                <w:i/>
                <w:sz w:val="19"/>
                <w:szCs w:val="19"/>
              </w:rPr>
            </w:pPr>
            <w:r w:rsidRPr="009551B9">
              <w:rPr>
                <w:bCs/>
                <w:i/>
                <w:sz w:val="19"/>
                <w:szCs w:val="19"/>
              </w:rPr>
              <w:t xml:space="preserve">Место заключения настоящего договора: </w:t>
            </w:r>
          </w:p>
        </w:tc>
        <w:tc>
          <w:tcPr>
            <w:tcW w:w="5288" w:type="dxa"/>
            <w:tcBorders>
              <w:top w:val="single" w:sz="4" w:space="0" w:color="auto"/>
              <w:left w:val="single" w:sz="4" w:space="0" w:color="auto"/>
              <w:bottom w:val="single" w:sz="4" w:space="0" w:color="auto"/>
              <w:right w:val="single" w:sz="4" w:space="0" w:color="auto"/>
            </w:tcBorders>
            <w:hideMark/>
          </w:tcPr>
          <w:p w14:paraId="343A5D31" w14:textId="77777777" w:rsidR="008A60C0" w:rsidRPr="009551B9" w:rsidRDefault="008A60C0" w:rsidP="00A46F39">
            <w:pPr>
              <w:jc w:val="right"/>
              <w:rPr>
                <w:bCs/>
                <w:i/>
                <w:sz w:val="19"/>
                <w:szCs w:val="19"/>
              </w:rPr>
            </w:pPr>
            <w:r w:rsidRPr="009551B9">
              <w:rPr>
                <w:bCs/>
                <w:i/>
                <w:sz w:val="19"/>
                <w:szCs w:val="19"/>
              </w:rPr>
              <w:t>Дата заключения настоящего договора:</w:t>
            </w:r>
          </w:p>
        </w:tc>
      </w:tr>
      <w:tr w:rsidR="008A60C0" w:rsidRPr="009551B9" w14:paraId="5216F655" w14:textId="77777777" w:rsidTr="00A46F39">
        <w:tc>
          <w:tcPr>
            <w:tcW w:w="5026" w:type="dxa"/>
            <w:tcBorders>
              <w:top w:val="single" w:sz="4" w:space="0" w:color="auto"/>
              <w:left w:val="single" w:sz="4" w:space="0" w:color="auto"/>
              <w:bottom w:val="single" w:sz="4" w:space="0" w:color="auto"/>
              <w:right w:val="single" w:sz="4" w:space="0" w:color="auto"/>
            </w:tcBorders>
            <w:hideMark/>
          </w:tcPr>
          <w:p w14:paraId="6BA7BDF9" w14:textId="77777777" w:rsidR="008A60C0" w:rsidRPr="009551B9" w:rsidRDefault="008A60C0" w:rsidP="00A46F39">
            <w:pPr>
              <w:rPr>
                <w:b/>
                <w:bCs/>
                <w:sz w:val="19"/>
                <w:szCs w:val="19"/>
              </w:rPr>
            </w:pPr>
            <w:r w:rsidRPr="009551B9">
              <w:rPr>
                <w:b/>
                <w:bCs/>
                <w:sz w:val="19"/>
                <w:szCs w:val="19"/>
              </w:rPr>
              <w:t>город _________________________</w:t>
            </w:r>
          </w:p>
        </w:tc>
        <w:tc>
          <w:tcPr>
            <w:tcW w:w="5288" w:type="dxa"/>
            <w:tcBorders>
              <w:top w:val="single" w:sz="4" w:space="0" w:color="auto"/>
              <w:left w:val="single" w:sz="4" w:space="0" w:color="auto"/>
              <w:bottom w:val="single" w:sz="4" w:space="0" w:color="auto"/>
              <w:right w:val="single" w:sz="4" w:space="0" w:color="auto"/>
            </w:tcBorders>
            <w:vAlign w:val="center"/>
            <w:hideMark/>
          </w:tcPr>
          <w:p w14:paraId="1D2FE954" w14:textId="77777777" w:rsidR="008A60C0" w:rsidRPr="009551B9" w:rsidRDefault="008A60C0" w:rsidP="00A46F39">
            <w:pPr>
              <w:jc w:val="right"/>
              <w:rPr>
                <w:b/>
                <w:bCs/>
                <w:sz w:val="19"/>
                <w:szCs w:val="19"/>
              </w:rPr>
            </w:pPr>
            <w:r w:rsidRPr="009551B9">
              <w:rPr>
                <w:b/>
                <w:bCs/>
                <w:sz w:val="19"/>
                <w:szCs w:val="19"/>
              </w:rPr>
              <w:t>«____» ______________ 20___ года</w:t>
            </w:r>
          </w:p>
        </w:tc>
      </w:tr>
    </w:tbl>
    <w:p w14:paraId="55F50B45" w14:textId="77777777" w:rsidR="008A60C0" w:rsidRPr="009551B9" w:rsidRDefault="008A60C0" w:rsidP="008A60C0">
      <w:pPr>
        <w:jc w:val="both"/>
        <w:rPr>
          <w:b/>
          <w:bCs/>
          <w:i/>
          <w:sz w:val="19"/>
          <w:szCs w:val="19"/>
        </w:rPr>
      </w:pPr>
    </w:p>
    <w:p w14:paraId="34BE4197" w14:textId="77777777" w:rsidR="008A60C0" w:rsidRPr="009551B9" w:rsidRDefault="008A60C0" w:rsidP="008A60C0">
      <w:pPr>
        <w:jc w:val="both"/>
        <w:rPr>
          <w:bCs/>
          <w:sz w:val="19"/>
          <w:szCs w:val="19"/>
        </w:rPr>
      </w:pPr>
      <w:r w:rsidRPr="009551B9">
        <w:rPr>
          <w:b/>
          <w:bCs/>
          <w:i/>
          <w:sz w:val="19"/>
          <w:szCs w:val="19"/>
        </w:rPr>
        <w:t>__________________________</w:t>
      </w:r>
      <w:r w:rsidRPr="009551B9">
        <w:rPr>
          <w:bCs/>
          <w:sz w:val="19"/>
          <w:szCs w:val="19"/>
        </w:rPr>
        <w:t xml:space="preserve">, в лице </w:t>
      </w:r>
      <w:r w:rsidRPr="009551B9">
        <w:rPr>
          <w:b/>
          <w:bCs/>
          <w:i/>
          <w:sz w:val="19"/>
          <w:szCs w:val="19"/>
        </w:rPr>
        <w:t>__________________</w:t>
      </w:r>
      <w:r w:rsidRPr="009551B9">
        <w:rPr>
          <w:bCs/>
          <w:sz w:val="19"/>
          <w:szCs w:val="19"/>
        </w:rPr>
        <w:t xml:space="preserve">, действующего на основании </w:t>
      </w:r>
      <w:r w:rsidRPr="009551B9">
        <w:rPr>
          <w:b/>
          <w:bCs/>
          <w:i/>
          <w:sz w:val="19"/>
          <w:szCs w:val="19"/>
        </w:rPr>
        <w:t>__________________</w:t>
      </w:r>
      <w:r w:rsidRPr="009551B9">
        <w:rPr>
          <w:bCs/>
          <w:sz w:val="19"/>
          <w:szCs w:val="19"/>
        </w:rPr>
        <w:t>, именуемое в дальнейшем «</w:t>
      </w:r>
      <w:r w:rsidRPr="009551B9">
        <w:rPr>
          <w:b/>
          <w:bCs/>
          <w:sz w:val="19"/>
          <w:szCs w:val="19"/>
        </w:rPr>
        <w:t>Продавец</w:t>
      </w:r>
      <w:r w:rsidRPr="009551B9">
        <w:rPr>
          <w:bCs/>
          <w:sz w:val="19"/>
          <w:szCs w:val="19"/>
        </w:rPr>
        <w:t xml:space="preserve">», с одной стороны, и </w:t>
      </w:r>
      <w:r w:rsidRPr="009551B9">
        <w:rPr>
          <w:b/>
        </w:rPr>
        <w:t>_______________,</w:t>
      </w:r>
      <w:r w:rsidRPr="009551B9">
        <w:t xml:space="preserve"> в лице __________________, действующего на основании _______________, именуемое</w:t>
      </w:r>
      <w:r w:rsidRPr="009551B9">
        <w:rPr>
          <w:bCs/>
          <w:sz w:val="19"/>
          <w:szCs w:val="19"/>
        </w:rPr>
        <w:t xml:space="preserve"> в дальнейшем как «</w:t>
      </w:r>
      <w:r w:rsidRPr="009551B9">
        <w:rPr>
          <w:b/>
          <w:bCs/>
          <w:sz w:val="19"/>
          <w:szCs w:val="19"/>
        </w:rPr>
        <w:t>Покупатель</w:t>
      </w:r>
      <w:r w:rsidRPr="009551B9">
        <w:rPr>
          <w:bCs/>
          <w:sz w:val="19"/>
          <w:szCs w:val="19"/>
        </w:rPr>
        <w:t xml:space="preserve">», с другой стороны, совместно именуемые как «Стороны», а по отдельности как «Сторона», заключили настоящий договор (далее по тексту – настоящий договор) о нижеследующем: </w:t>
      </w:r>
    </w:p>
    <w:p w14:paraId="01E70A70" w14:textId="77777777" w:rsidR="008A60C0" w:rsidRPr="009551B9" w:rsidRDefault="008A60C0" w:rsidP="008A60C0">
      <w:pPr>
        <w:jc w:val="both"/>
        <w:rPr>
          <w:bCs/>
          <w:sz w:val="19"/>
          <w:szCs w:val="19"/>
        </w:rPr>
      </w:pPr>
    </w:p>
    <w:p w14:paraId="1788103B" w14:textId="77777777" w:rsidR="008A60C0" w:rsidRPr="009551B9" w:rsidRDefault="008A60C0" w:rsidP="008A60C0">
      <w:pPr>
        <w:widowControl/>
        <w:numPr>
          <w:ilvl w:val="0"/>
          <w:numId w:val="50"/>
        </w:numPr>
        <w:suppressAutoHyphens w:val="0"/>
        <w:autoSpaceDN/>
        <w:jc w:val="center"/>
        <w:textAlignment w:val="auto"/>
        <w:rPr>
          <w:b/>
          <w:bCs/>
        </w:rPr>
      </w:pPr>
      <w:r w:rsidRPr="009551B9">
        <w:rPr>
          <w:b/>
          <w:bCs/>
        </w:rPr>
        <w:t>ПРЕДМЕТ НАСТОЯЩЕГО ДОГОВОРА</w:t>
      </w:r>
    </w:p>
    <w:p w14:paraId="59E35AFC" w14:textId="77777777" w:rsidR="008A60C0" w:rsidRPr="009551B9" w:rsidRDefault="008A60C0" w:rsidP="008A60C0">
      <w:pPr>
        <w:jc w:val="both"/>
      </w:pPr>
      <w:r w:rsidRPr="009551B9">
        <w:rPr>
          <w:b/>
        </w:rPr>
        <w:t>1.1.</w:t>
      </w:r>
      <w:r w:rsidRPr="009551B9">
        <w:t xml:space="preserve">В сроки и на условиях, предусмотренные настоящим  договором, Продавец обязуется передать в собственность Покупателя, а Покупатель обязуется оплатить и принять указанный в </w:t>
      </w:r>
      <w:r w:rsidRPr="009551B9">
        <w:rPr>
          <w:b/>
        </w:rPr>
        <w:t>п.1.3.2</w:t>
      </w:r>
      <w:r w:rsidRPr="009551B9">
        <w:t xml:space="preserve"> настоящего договора Автомобиль с дополнительной комплектацией, при этом перечень дополнительной комплектации отражен Сторонами в Акте приема-передачи, являющийся неотъемлемой частью настоящего договора.</w:t>
      </w:r>
    </w:p>
    <w:p w14:paraId="02266532" w14:textId="77777777" w:rsidR="008A60C0" w:rsidRPr="009551B9" w:rsidRDefault="008A60C0" w:rsidP="008A60C0">
      <w:pPr>
        <w:outlineLvl w:val="0"/>
        <w:rPr>
          <w:b/>
          <w:bCs/>
          <w:caps/>
          <w:u w:val="single"/>
        </w:rPr>
      </w:pPr>
      <w:r w:rsidRPr="009551B9">
        <w:rPr>
          <w:b/>
          <w:bCs/>
          <w:caps/>
          <w:u w:val="single"/>
        </w:rPr>
        <w:t>1.2.Продавец до момента заключения настоящего договора:</w:t>
      </w:r>
    </w:p>
    <w:p w14:paraId="1604D501" w14:textId="77777777" w:rsidR="008A60C0" w:rsidRPr="009551B9" w:rsidRDefault="008A60C0" w:rsidP="008A60C0">
      <w:pPr>
        <w:jc w:val="both"/>
      </w:pPr>
      <w:r w:rsidRPr="009551B9">
        <w:rPr>
          <w:b/>
        </w:rPr>
        <w:t>1.2.1.</w:t>
      </w:r>
      <w:r w:rsidRPr="009551B9">
        <w:t xml:space="preserve">Предоставил Покупателю всю полную и достоверную информацию об Автомобиле, правилах эксплуатации, порядке рассмотрения и удовлетворения претензий, условиях, сроках гарантии и службы Автомобиля. Информировал Покупателя о том, что ближайший центр по техническому обслуживанию и гарантийному ремонту расположен по адресу: ___________________________________. </w:t>
      </w:r>
    </w:p>
    <w:p w14:paraId="526C56CA" w14:textId="77777777" w:rsidR="008A60C0" w:rsidRPr="009551B9" w:rsidRDefault="008A60C0" w:rsidP="008A60C0">
      <w:pPr>
        <w:ind w:firstLine="567"/>
        <w:jc w:val="both"/>
      </w:pPr>
      <w:r w:rsidRPr="009551B9">
        <w:t>При этом вся необходимая информация об Автомобиле довелась до сведения Покупателя путем размещения на рекламно-информационных листах, проспектах, на информационных стендах Продавца, а также в прилагаемой к Автомобилю документации (Руководство по эксплуатации, Сервисная книжка, Руководство по гарантийному обслуживанию, Гарантийный талон и т.п., которые предоставляются Покупателю при приемке Автомобиля, что отражается Сторонами в Акте приема-передачи, являющийся неотъемлемой частью настоящего договора).</w:t>
      </w:r>
    </w:p>
    <w:p w14:paraId="214A628B" w14:textId="77777777" w:rsidR="008A60C0" w:rsidRPr="009551B9" w:rsidRDefault="008A60C0" w:rsidP="008A60C0">
      <w:pPr>
        <w:ind w:firstLine="567"/>
        <w:jc w:val="both"/>
      </w:pPr>
      <w:r w:rsidRPr="009551B9">
        <w:t>Продавец предоставил Покупателю возможность осуществления пробной поездки на тестовом автомобиле аналогичной модели и комплектации в целях испытания всех свойств автомобиля, присущих приобретаемому Покупателем Автомобилю.</w:t>
      </w:r>
    </w:p>
    <w:p w14:paraId="3DB33C32" w14:textId="77777777" w:rsidR="008A60C0" w:rsidRPr="009551B9" w:rsidRDefault="008A60C0" w:rsidP="008A60C0">
      <w:pPr>
        <w:outlineLvl w:val="0"/>
        <w:rPr>
          <w:b/>
          <w:bCs/>
          <w:caps/>
          <w:u w:val="single"/>
        </w:rPr>
      </w:pPr>
      <w:r w:rsidRPr="009551B9">
        <w:rPr>
          <w:b/>
          <w:bCs/>
          <w:caps/>
          <w:u w:val="single"/>
        </w:rPr>
        <w:t>1.3.ПРОДАВЕЦ после заключения настоящего договора обязАН:</w:t>
      </w:r>
    </w:p>
    <w:p w14:paraId="201931DE" w14:textId="77777777" w:rsidR="008A60C0" w:rsidRPr="009551B9" w:rsidRDefault="008A60C0" w:rsidP="008A60C0">
      <w:pPr>
        <w:jc w:val="both"/>
      </w:pPr>
      <w:r w:rsidRPr="009551B9">
        <w:rPr>
          <w:b/>
        </w:rPr>
        <w:t>1.3.1.</w:t>
      </w:r>
      <w:r w:rsidRPr="009551B9">
        <w:t>Известить Покупателя по телефону (факсу) и/или иным доступным способом о готовности Автомобиля к передаче. Передача Автомобиля осуществляется в Автосалоне Продавца, расположенном по адресу:</w:t>
      </w:r>
      <w:r w:rsidRPr="009551B9">
        <w:rPr>
          <w:b/>
        </w:rPr>
        <w:t xml:space="preserve"> ________ ______________________________________</w:t>
      </w:r>
      <w:r w:rsidRPr="009551B9">
        <w:t>.</w:t>
      </w:r>
    </w:p>
    <w:p w14:paraId="019AD41D" w14:textId="77777777" w:rsidR="008A60C0" w:rsidRPr="009551B9" w:rsidRDefault="008A60C0" w:rsidP="008A60C0">
      <w:pPr>
        <w:jc w:val="both"/>
        <w:rPr>
          <w:b/>
        </w:rPr>
      </w:pPr>
      <w:r w:rsidRPr="009551B9">
        <w:rPr>
          <w:b/>
          <w:bCs/>
        </w:rPr>
        <w:t>1.3.2.</w:t>
      </w:r>
      <w:r w:rsidRPr="009551B9">
        <w:rPr>
          <w:b/>
        </w:rPr>
        <w:t>Передать в собственность Покупателю 1 (один) новый Автомобиль с дополнительной комплектацией</w:t>
      </w:r>
      <w:r w:rsidRPr="009551B9">
        <w:rPr>
          <w:b/>
          <w:sz w:val="18"/>
          <w:szCs w:val="18"/>
        </w:rPr>
        <w:t xml:space="preserve"> </w:t>
      </w:r>
      <w:r w:rsidRPr="009551B9">
        <w:rPr>
          <w:b/>
        </w:rPr>
        <w:t xml:space="preserve">марки ________________________, код комплектации __________, тип автомобиля ____________, 20___ года выпуска, цвет _______________, идентификационный номер (VIN) ________________________, кузов № ____________________, шасси №___________, двигатель № _________________, Паспорт транспортного средства (далее – ПТС): серия ______ №________ выдан ________________________, (далее по тексту - Автомобиль) с относящимися к Автомобилю документами. </w:t>
      </w:r>
    </w:p>
    <w:p w14:paraId="2BC8146F" w14:textId="77777777" w:rsidR="008A60C0" w:rsidRPr="009551B9" w:rsidRDefault="008A60C0" w:rsidP="008A60C0">
      <w:pPr>
        <w:jc w:val="both"/>
      </w:pPr>
      <w:r w:rsidRPr="009551B9">
        <w:rPr>
          <w:b/>
          <w:bCs/>
        </w:rPr>
        <w:t xml:space="preserve">1.3.3. </w:t>
      </w:r>
      <w:r w:rsidRPr="009551B9">
        <w:t>Предоставить Покупателю возможность проверить качество выполненных работ по предпродажной подготовке Автомобиля и его комплектность.</w:t>
      </w:r>
    </w:p>
    <w:p w14:paraId="35C4AD22" w14:textId="77777777" w:rsidR="008A60C0" w:rsidRPr="009551B9" w:rsidRDefault="008A60C0" w:rsidP="008A60C0">
      <w:pPr>
        <w:jc w:val="both"/>
      </w:pPr>
      <w:r w:rsidRPr="009551B9">
        <w:rPr>
          <w:b/>
        </w:rPr>
        <w:t>1.3.4.</w:t>
      </w:r>
      <w:r w:rsidRPr="009551B9">
        <w:t xml:space="preserve"> Заполнить сервисную книжку Автомобиля и сделать в ней отметку о проведенной предпродажной подготовке.</w:t>
      </w:r>
    </w:p>
    <w:p w14:paraId="5532C947" w14:textId="77777777" w:rsidR="008A60C0" w:rsidRPr="009551B9" w:rsidRDefault="008A60C0" w:rsidP="008A60C0">
      <w:pPr>
        <w:jc w:val="both"/>
      </w:pPr>
      <w:r w:rsidRPr="009551B9">
        <w:t xml:space="preserve">При этом в случае если заводом-изготовителем Автомобиля предусмотрена сервисная книжка Автомобиля в электронном варианте, Продавец обязан заполнить ее в данном виде, а также сделать отметку о проведенной предпродажной подготовке в электронном виде. </w:t>
      </w:r>
    </w:p>
    <w:p w14:paraId="18609BBC" w14:textId="77777777" w:rsidR="008A60C0" w:rsidRPr="009551B9" w:rsidRDefault="008A60C0" w:rsidP="008A60C0">
      <w:pPr>
        <w:outlineLvl w:val="0"/>
        <w:rPr>
          <w:b/>
          <w:bCs/>
          <w:caps/>
          <w:u w:val="single"/>
        </w:rPr>
      </w:pPr>
      <w:r w:rsidRPr="009551B9">
        <w:rPr>
          <w:b/>
          <w:bCs/>
          <w:caps/>
          <w:u w:val="single"/>
        </w:rPr>
        <w:t>1.4. Покупатель до момента заключения настоящего договора:</w:t>
      </w:r>
    </w:p>
    <w:p w14:paraId="4D434733" w14:textId="77777777" w:rsidR="008A60C0" w:rsidRPr="009551B9" w:rsidRDefault="008A60C0" w:rsidP="008A60C0">
      <w:pPr>
        <w:jc w:val="both"/>
      </w:pPr>
      <w:r w:rsidRPr="009551B9">
        <w:rPr>
          <w:b/>
        </w:rPr>
        <w:t>1.4.1.</w:t>
      </w:r>
      <w:r w:rsidRPr="009551B9">
        <w:t>Ознакомился с предоставленной Продавцом и изложенной в Руководстве по эксплуатации, Сервисной книжке, Руководстве по гарантийному обслуживанию, Гарантийном талоне и т.п. информацией по условиям и срокам гарантии и службы Автомобиля, своим правам и обязанностям в связи с приобретением Автомобиля по настоящему договору.</w:t>
      </w:r>
    </w:p>
    <w:p w14:paraId="290F4971" w14:textId="77777777" w:rsidR="008A60C0" w:rsidRPr="009551B9" w:rsidRDefault="008A60C0" w:rsidP="008A60C0">
      <w:pPr>
        <w:outlineLvl w:val="0"/>
        <w:rPr>
          <w:b/>
          <w:bCs/>
          <w:caps/>
          <w:u w:val="single"/>
        </w:rPr>
      </w:pPr>
      <w:r w:rsidRPr="009551B9">
        <w:rPr>
          <w:b/>
          <w:bCs/>
          <w:caps/>
          <w:u w:val="single"/>
        </w:rPr>
        <w:t>1.5. Покупатель ПОСЛЕ заключения настоящего договора ОБЯЗАН:</w:t>
      </w:r>
    </w:p>
    <w:p w14:paraId="4A814CB1" w14:textId="77777777" w:rsidR="008A60C0" w:rsidRPr="009551B9" w:rsidRDefault="008A60C0" w:rsidP="008A60C0">
      <w:pPr>
        <w:jc w:val="both"/>
      </w:pPr>
      <w:r w:rsidRPr="009551B9">
        <w:rPr>
          <w:b/>
        </w:rPr>
        <w:t>1.5.1.</w:t>
      </w:r>
      <w:r w:rsidRPr="009551B9">
        <w:t xml:space="preserve"> Лично оплатить Продавцу стоимость Автомобиля с дополнительной комплектацией в порядке, размере и сроки, предусмотренные условиями настоящего договора. </w:t>
      </w:r>
    </w:p>
    <w:p w14:paraId="5D67F791" w14:textId="77777777" w:rsidR="008A60C0" w:rsidRPr="009551B9" w:rsidRDefault="008A60C0" w:rsidP="008A60C0">
      <w:pPr>
        <w:jc w:val="both"/>
      </w:pPr>
      <w:r w:rsidRPr="009551B9">
        <w:rPr>
          <w:b/>
        </w:rPr>
        <w:t>1.5.2.</w:t>
      </w:r>
      <w:r w:rsidRPr="009551B9">
        <w:t xml:space="preserve"> Осмотреть и принять Автомобиль с дополнительной комплектацией  в порядке и сроки, установленные настоящим договором.</w:t>
      </w:r>
    </w:p>
    <w:p w14:paraId="78916AA3" w14:textId="77777777" w:rsidR="008A60C0" w:rsidRPr="009551B9" w:rsidRDefault="008A60C0" w:rsidP="008A60C0">
      <w:pPr>
        <w:jc w:val="both"/>
      </w:pPr>
      <w:r w:rsidRPr="009551B9">
        <w:rPr>
          <w:b/>
        </w:rPr>
        <w:t>1.5.3.</w:t>
      </w:r>
      <w:r w:rsidRPr="009551B9">
        <w:t xml:space="preserve"> Перед эксплуатацией Автомобиля ознакомиться со всеми разделами Руководства по эксплуатации Автомобиля и всеми сопутствующими документами к Автомобилю.</w:t>
      </w:r>
    </w:p>
    <w:p w14:paraId="7DB4DDCE" w14:textId="77777777" w:rsidR="008A60C0" w:rsidRPr="009551B9" w:rsidRDefault="008A60C0" w:rsidP="008A60C0">
      <w:pPr>
        <w:tabs>
          <w:tab w:val="left" w:pos="540"/>
        </w:tabs>
        <w:jc w:val="both"/>
      </w:pPr>
      <w:r w:rsidRPr="009551B9">
        <w:rPr>
          <w:b/>
        </w:rPr>
        <w:t xml:space="preserve">1.5.4. </w:t>
      </w:r>
      <w:r w:rsidRPr="009551B9">
        <w:t>Соблюдать правила эксплуатации и ухода за Автомобилем в соответствии с требованиями, изложенными во всех сопутствующих документах к Автомобилю, а также изложенных в «Правилах дорожного движения» и в настоящем договоре.</w:t>
      </w:r>
    </w:p>
    <w:p w14:paraId="1EAE2BF0" w14:textId="77777777" w:rsidR="008A60C0" w:rsidRPr="009551B9" w:rsidRDefault="008A60C0" w:rsidP="008A60C0">
      <w:pPr>
        <w:tabs>
          <w:tab w:val="left" w:pos="540"/>
        </w:tabs>
        <w:jc w:val="both"/>
      </w:pPr>
      <w:r w:rsidRPr="009551B9">
        <w:rPr>
          <w:b/>
        </w:rPr>
        <w:t>1.5.5.</w:t>
      </w:r>
      <w:r w:rsidRPr="009551B9">
        <w:t xml:space="preserve"> Избегать эксплуатации Автомобиля в условиях бездорожья и на участках дорог с неровным дорожным покрытием, занесенных снегом, покрытых наледью или затопленных водой, не отвечающих обязательным требованиям Государственного стандарта (ГОСТ), устанавливающий допустимые по условиям обеспечения безопасности движения предельные значения показателей эксплуатационного состояния дорог, за исключением случаев, когда эксплуатация в вышеуказанных условиях разрешена заводом-изготовителем и об этом прямо указано в Руководстве по эксплуатации Автомобиля. Нарушение обозначенных выше требований может привести к потере управления Автомобилем (в том числе торможения), а также к возникновению различных недостатков в Автомобиле (выход из строя двигателя, коробки переключения передач, стоек и тому подобное), устранение которых будет производиться вне гарантийных обязательств Продавца.</w:t>
      </w:r>
    </w:p>
    <w:p w14:paraId="1AD852A8" w14:textId="77777777" w:rsidR="008A60C0" w:rsidRPr="009551B9" w:rsidRDefault="008A60C0" w:rsidP="008A60C0">
      <w:pPr>
        <w:tabs>
          <w:tab w:val="left" w:pos="540"/>
        </w:tabs>
        <w:jc w:val="both"/>
      </w:pPr>
      <w:r w:rsidRPr="009551B9">
        <w:rPr>
          <w:b/>
        </w:rPr>
        <w:t xml:space="preserve">1.5.6. </w:t>
      </w:r>
      <w:r w:rsidRPr="009551B9">
        <w:t>Предоставлять Автомобиль в технический центр Продавца в связи с техническими акциями, в случае отзыва Автомобиля со стороны завода-изготовителя.</w:t>
      </w:r>
    </w:p>
    <w:p w14:paraId="77E7C0E8" w14:textId="77777777" w:rsidR="008A60C0" w:rsidRPr="009551B9" w:rsidRDefault="008A60C0" w:rsidP="008A60C0">
      <w:pPr>
        <w:tabs>
          <w:tab w:val="left" w:pos="540"/>
        </w:tabs>
        <w:jc w:val="both"/>
      </w:pPr>
      <w:r w:rsidRPr="009551B9">
        <w:rPr>
          <w:b/>
        </w:rPr>
        <w:t xml:space="preserve">1.5.7. </w:t>
      </w:r>
      <w:r w:rsidRPr="009551B9">
        <w:t>Своевременно проводить плановое техническое обслуживание и гарантийный ремонт Автомобиля в порядке, сроки и в сервисном центре, отвечающий требованиям гарантийной политики завода-изготовителя Автомобиля.</w:t>
      </w:r>
    </w:p>
    <w:p w14:paraId="10E0883C" w14:textId="77777777" w:rsidR="008A60C0" w:rsidRPr="009551B9" w:rsidRDefault="008A60C0" w:rsidP="008A60C0">
      <w:pPr>
        <w:tabs>
          <w:tab w:val="left" w:pos="540"/>
        </w:tabs>
        <w:jc w:val="both"/>
      </w:pPr>
      <w:r w:rsidRPr="009551B9">
        <w:rPr>
          <w:b/>
        </w:rPr>
        <w:t xml:space="preserve">1.5.8. </w:t>
      </w:r>
      <w:r w:rsidRPr="009551B9">
        <w:t>Покупатель настоящим подтверждает, что он ознакомлен и согласен со всеми условиями настоящего договора, а также, что ему до заключения настоящего договора своевременно и в полном объеме была предоставлена вся необходимая и достоверная информация:</w:t>
      </w:r>
    </w:p>
    <w:p w14:paraId="10D71455" w14:textId="77777777" w:rsidR="008A60C0" w:rsidRPr="009551B9" w:rsidRDefault="008A60C0" w:rsidP="008A60C0">
      <w:pPr>
        <w:widowControl/>
        <w:numPr>
          <w:ilvl w:val="0"/>
          <w:numId w:val="49"/>
        </w:numPr>
        <w:tabs>
          <w:tab w:val="clear" w:pos="1440"/>
          <w:tab w:val="num" w:pos="900"/>
        </w:tabs>
        <w:suppressAutoHyphens w:val="0"/>
        <w:autoSpaceDN/>
        <w:ind w:left="900" w:right="-28"/>
        <w:jc w:val="both"/>
        <w:textAlignment w:val="auto"/>
      </w:pPr>
      <w:r w:rsidRPr="009551B9">
        <w:t>об Автомобиле, включая его основные потребительские свойства;</w:t>
      </w:r>
    </w:p>
    <w:p w14:paraId="2633ACA4" w14:textId="77777777" w:rsidR="008A60C0" w:rsidRPr="009551B9" w:rsidRDefault="008A60C0" w:rsidP="008A60C0">
      <w:pPr>
        <w:widowControl/>
        <w:numPr>
          <w:ilvl w:val="0"/>
          <w:numId w:val="49"/>
        </w:numPr>
        <w:tabs>
          <w:tab w:val="clear" w:pos="1440"/>
          <w:tab w:val="num" w:pos="900"/>
        </w:tabs>
        <w:suppressAutoHyphens w:val="0"/>
        <w:autoSpaceDN/>
        <w:ind w:left="900" w:right="-28"/>
        <w:jc w:val="both"/>
        <w:textAlignment w:val="auto"/>
      </w:pPr>
      <w:r w:rsidRPr="009551B9">
        <w:t>об условиях эксплуатации Автомобиля,</w:t>
      </w:r>
    </w:p>
    <w:p w14:paraId="2772C60E" w14:textId="77777777" w:rsidR="008A60C0" w:rsidRPr="009551B9" w:rsidRDefault="008A60C0" w:rsidP="008A60C0">
      <w:pPr>
        <w:jc w:val="both"/>
      </w:pPr>
      <w:r w:rsidRPr="009551B9">
        <w:t>(в том числе предоставлено для ознакомления Руководство по эксплуатации, Сервисная книжка, Руководство по гарантийному обслуживанию, Гарантийный талон и т.п.) , которая обеспечила Покупателю возможность правильного выбора Автомобиля, а также подтверждает, что ознакомлен и согласен с информацией о Продавце, импортере,  изготовителе и об Автомобиле (в том числе аксессуарах и дополнительном оборудовании), предоставленной ему Продавцом, при этом замечаний и вопросов к предоставленной информации Покупатель не имеет.</w:t>
      </w:r>
    </w:p>
    <w:p w14:paraId="7924BC95" w14:textId="77777777" w:rsidR="008A60C0" w:rsidRPr="009551B9" w:rsidRDefault="008A60C0" w:rsidP="008A60C0">
      <w:pPr>
        <w:jc w:val="center"/>
        <w:rPr>
          <w:b/>
          <w:bCs/>
          <w:u w:val="single"/>
        </w:rPr>
      </w:pPr>
    </w:p>
    <w:p w14:paraId="1163947F" w14:textId="77777777" w:rsidR="008A60C0" w:rsidRPr="009551B9" w:rsidRDefault="008A60C0" w:rsidP="008A60C0">
      <w:pPr>
        <w:widowControl/>
        <w:numPr>
          <w:ilvl w:val="0"/>
          <w:numId w:val="50"/>
        </w:numPr>
        <w:suppressAutoHyphens w:val="0"/>
        <w:autoSpaceDN/>
        <w:jc w:val="center"/>
        <w:textAlignment w:val="auto"/>
        <w:rPr>
          <w:b/>
          <w:bCs/>
        </w:rPr>
      </w:pPr>
      <w:r w:rsidRPr="009551B9">
        <w:rPr>
          <w:b/>
          <w:bCs/>
        </w:rPr>
        <w:t>СТОИМОСТЬ И ПОРЯДОК РАСЧЕТОВ</w:t>
      </w:r>
    </w:p>
    <w:p w14:paraId="3444830F" w14:textId="77777777" w:rsidR="008A60C0" w:rsidRPr="009551B9" w:rsidRDefault="008A60C0" w:rsidP="008A60C0">
      <w:pPr>
        <w:widowControl/>
        <w:numPr>
          <w:ilvl w:val="1"/>
          <w:numId w:val="50"/>
        </w:numPr>
        <w:tabs>
          <w:tab w:val="left" w:pos="360"/>
          <w:tab w:val="left" w:pos="540"/>
        </w:tabs>
        <w:suppressAutoHyphens w:val="0"/>
        <w:autoSpaceDN/>
        <w:ind w:left="0" w:firstLine="0"/>
        <w:jc w:val="both"/>
        <w:textAlignment w:val="auto"/>
      </w:pPr>
      <w:r w:rsidRPr="009551B9">
        <w:t xml:space="preserve">Стоимость Автомобиля с дополнительной комплектацией, перечень которой отражен Сторонами в Акте приема-передачи, составляет </w:t>
      </w:r>
      <w:r w:rsidRPr="009551B9">
        <w:rPr>
          <w:bCs/>
        </w:rPr>
        <w:t xml:space="preserve">_____________ (_________________) рублей ____ копеек, в том числе  НДС в размере__________ (___________________) рублей ___ копеек. </w:t>
      </w:r>
    </w:p>
    <w:p w14:paraId="4364B5C2" w14:textId="77777777" w:rsidR="008A60C0" w:rsidRPr="009551B9" w:rsidRDefault="008A60C0" w:rsidP="008A60C0">
      <w:pPr>
        <w:tabs>
          <w:tab w:val="left" w:pos="540"/>
        </w:tabs>
        <w:jc w:val="both"/>
        <w:rPr>
          <w:b/>
        </w:rPr>
      </w:pPr>
      <w:r w:rsidRPr="009551B9">
        <w:rPr>
          <w:b/>
        </w:rPr>
        <w:t xml:space="preserve">2.2. Стороны договорились, что Покупатель оплачивает Автомобиль в следующем порядке: </w:t>
      </w:r>
    </w:p>
    <w:p w14:paraId="099DAF1E" w14:textId="77777777" w:rsidR="008A60C0" w:rsidRPr="009551B9" w:rsidRDefault="008A60C0" w:rsidP="008A60C0">
      <w:pPr>
        <w:tabs>
          <w:tab w:val="left" w:pos="540"/>
        </w:tabs>
        <w:jc w:val="both"/>
        <w:rPr>
          <w:b/>
        </w:rPr>
      </w:pPr>
      <w:r w:rsidRPr="009551B9">
        <w:rPr>
          <w:b/>
        </w:rPr>
        <w:tab/>
        <w:t>2.2.1.</w:t>
      </w:r>
      <w:r w:rsidRPr="009551B9">
        <w:t xml:space="preserve"> </w:t>
      </w:r>
      <w:r w:rsidRPr="009551B9">
        <w:rPr>
          <w:b/>
          <w:u w:val="single"/>
        </w:rPr>
        <w:t>В случае наличия Автомобиля на складе Продавца</w:t>
      </w:r>
      <w:r w:rsidRPr="009551B9">
        <w:t xml:space="preserve">, Покупатель обязан лично оплатить стоимость Автомобиля в размере, обозначенном в п.2.1. настоящего договора, путем перечисления денежных средств на расчетный счет Продавца и/или путем внесения денежных средств в кассу Продавца </w:t>
      </w:r>
      <w:r w:rsidRPr="009551B9">
        <w:rPr>
          <w:b/>
        </w:rPr>
        <w:t xml:space="preserve">в течение 3 (Трех) рабочих дней с даты заключения Сторонами настоящего договора. </w:t>
      </w:r>
    </w:p>
    <w:p w14:paraId="0153CAFF" w14:textId="77777777" w:rsidR="008A60C0" w:rsidRPr="009551B9" w:rsidRDefault="008A60C0" w:rsidP="008A60C0">
      <w:pPr>
        <w:tabs>
          <w:tab w:val="left" w:pos="540"/>
        </w:tabs>
        <w:jc w:val="both"/>
        <w:rPr>
          <w:b/>
        </w:rPr>
      </w:pPr>
      <w:r w:rsidRPr="009551B9">
        <w:rPr>
          <w:b/>
        </w:rPr>
        <w:tab/>
        <w:t xml:space="preserve">2.2.2. </w:t>
      </w:r>
      <w:r w:rsidRPr="009551B9">
        <w:rPr>
          <w:b/>
          <w:u w:val="single"/>
        </w:rPr>
        <w:t>В случае отсутствия Автомобиля на складе Продавца</w:t>
      </w:r>
      <w:r w:rsidRPr="009551B9">
        <w:t xml:space="preserve">, Покупатель обязан лично оплатить стоимость Автомобиля в размере </w:t>
      </w:r>
      <w:r w:rsidRPr="009551B9">
        <w:rPr>
          <w:bCs/>
        </w:rPr>
        <w:t xml:space="preserve">_____________ (_________________) рублей ____ копеек, в том числе  НДС в размере__________ (___________________) рублей ___ копеек, </w:t>
      </w:r>
      <w:r w:rsidRPr="009551B9">
        <w:t xml:space="preserve">путем перечисления денежных средств на расчетный счет Продавца и/или путем внесения денежных средств в кассу Продавца </w:t>
      </w:r>
      <w:r w:rsidRPr="009551B9">
        <w:rPr>
          <w:b/>
        </w:rPr>
        <w:t xml:space="preserve">в течение 3 (Трех) рабочих дней с даты заключения Сторонами настоящего договора. </w:t>
      </w:r>
    </w:p>
    <w:p w14:paraId="069F5BDA" w14:textId="77777777" w:rsidR="008A60C0" w:rsidRPr="009551B9" w:rsidRDefault="008A60C0" w:rsidP="008A60C0">
      <w:pPr>
        <w:tabs>
          <w:tab w:val="left" w:pos="540"/>
        </w:tabs>
        <w:jc w:val="both"/>
        <w:rPr>
          <w:b/>
        </w:rPr>
      </w:pPr>
      <w:r w:rsidRPr="009551B9">
        <w:rPr>
          <w:b/>
        </w:rPr>
        <w:tab/>
      </w:r>
      <w:r w:rsidRPr="009551B9">
        <w:t>Оставшуюся стоимость за Автомобиль в размере</w:t>
      </w:r>
      <w:r w:rsidRPr="009551B9">
        <w:rPr>
          <w:b/>
        </w:rPr>
        <w:t xml:space="preserve"> </w:t>
      </w:r>
      <w:r w:rsidRPr="009551B9">
        <w:rPr>
          <w:bCs/>
        </w:rPr>
        <w:t xml:space="preserve">_____________ (_________________) рублей ____ копеек, в том числе  НДС в размере__________ (___________________) рублей ___ копеек, </w:t>
      </w:r>
      <w:r w:rsidRPr="009551B9">
        <w:t xml:space="preserve">Покупатель обязан лично оплатить путем перечисления денежных средств на расчетный счет Продавца и/или путем внесения денежных средств в кассу Продавца </w:t>
      </w:r>
      <w:r w:rsidRPr="009551B9">
        <w:rPr>
          <w:b/>
        </w:rPr>
        <w:t>в течение 3 (Трех) рабочих дней с  момента получения от Продавца уведомления о поступлении Автомобиля на склад Продавца.</w:t>
      </w:r>
    </w:p>
    <w:p w14:paraId="2A936B0D" w14:textId="77777777" w:rsidR="008A60C0" w:rsidRPr="009551B9" w:rsidRDefault="008A60C0" w:rsidP="008A60C0">
      <w:pPr>
        <w:tabs>
          <w:tab w:val="left" w:pos="540"/>
        </w:tabs>
        <w:jc w:val="both"/>
        <w:rPr>
          <w:b/>
        </w:rPr>
      </w:pPr>
      <w:r w:rsidRPr="009551B9">
        <w:rPr>
          <w:b/>
        </w:rPr>
        <w:t>2.3.</w:t>
      </w:r>
      <w:r w:rsidRPr="009551B9">
        <w:t xml:space="preserve"> Покупатель вправе досрочно оплатить стоимость Автомобиля  по п.2.2.2. настоящего договора </w:t>
      </w:r>
      <w:r w:rsidRPr="009551B9">
        <w:rPr>
          <w:b/>
        </w:rPr>
        <w:t>только с предварительного письменного согласия Продавца.</w:t>
      </w:r>
    </w:p>
    <w:p w14:paraId="747EA12D" w14:textId="77777777" w:rsidR="008A60C0" w:rsidRPr="009551B9" w:rsidRDefault="008A60C0" w:rsidP="008A60C0">
      <w:pPr>
        <w:tabs>
          <w:tab w:val="left" w:pos="540"/>
        </w:tabs>
        <w:jc w:val="both"/>
      </w:pPr>
      <w:r w:rsidRPr="009551B9">
        <w:rPr>
          <w:b/>
        </w:rPr>
        <w:t xml:space="preserve">2.4. </w:t>
      </w:r>
      <w:r w:rsidRPr="009551B9">
        <w:t>Расчёты по настоящему Договору производятся в рублях Российской Федерации, способами, обозначенными выше, а также по соглашению Сторон другими способами, не противоречащими законодательству Российской Федерации.</w:t>
      </w:r>
    </w:p>
    <w:p w14:paraId="38FA38E4" w14:textId="77777777" w:rsidR="008A60C0" w:rsidRPr="009551B9" w:rsidRDefault="008A60C0" w:rsidP="008A60C0">
      <w:pPr>
        <w:tabs>
          <w:tab w:val="left" w:pos="540"/>
        </w:tabs>
        <w:jc w:val="both"/>
      </w:pPr>
      <w:r w:rsidRPr="009551B9">
        <w:rPr>
          <w:b/>
        </w:rPr>
        <w:t xml:space="preserve">2.5. </w:t>
      </w:r>
      <w:r w:rsidRPr="009551B9">
        <w:t>Датой оплаты Покупателем стоимости Автомобиля является дата поступления всех денежных средств на расчетный счет либо в кассу Продавца.</w:t>
      </w:r>
    </w:p>
    <w:p w14:paraId="72655685" w14:textId="77777777" w:rsidR="008A60C0" w:rsidRPr="009551B9" w:rsidRDefault="008A60C0" w:rsidP="008A60C0">
      <w:pPr>
        <w:tabs>
          <w:tab w:val="left" w:pos="540"/>
        </w:tabs>
        <w:jc w:val="both"/>
        <w:rPr>
          <w:b/>
        </w:rPr>
      </w:pPr>
      <w:r w:rsidRPr="009551B9">
        <w:rPr>
          <w:b/>
        </w:rPr>
        <w:t xml:space="preserve">2.6. Стороны договорились, что до момента передачи Автомобиля Покупателю по соответствующему Акту приема-передачи стоимость Автомобиля, указанная в п.2.1. настоящего договора может быть по требованию Продавца увеличена в одностороннем внесудебном порядке, по любому из обозначенных ниже основании: </w:t>
      </w:r>
    </w:p>
    <w:p w14:paraId="34B52866" w14:textId="77777777" w:rsidR="008A60C0" w:rsidRPr="009551B9" w:rsidRDefault="008A60C0" w:rsidP="008A60C0">
      <w:pPr>
        <w:tabs>
          <w:tab w:val="left" w:pos="540"/>
        </w:tabs>
        <w:jc w:val="both"/>
      </w:pPr>
      <w:r w:rsidRPr="009551B9">
        <w:rPr>
          <w:b/>
        </w:rPr>
        <w:tab/>
        <w:t xml:space="preserve">2.6.1 </w:t>
      </w:r>
      <w:r w:rsidRPr="009551B9">
        <w:t>в связи с увеличением существующих ставок и (или) введения новых налоговых, таможенных и иных платежей (сборов, пошлин или акцизов);</w:t>
      </w:r>
    </w:p>
    <w:p w14:paraId="24DBA31A" w14:textId="77777777" w:rsidR="008A60C0" w:rsidRPr="009551B9" w:rsidRDefault="008A60C0" w:rsidP="008A60C0">
      <w:pPr>
        <w:tabs>
          <w:tab w:val="left" w:pos="540"/>
        </w:tabs>
        <w:jc w:val="both"/>
      </w:pPr>
      <w:r w:rsidRPr="009551B9">
        <w:rPr>
          <w:b/>
        </w:rPr>
        <w:tab/>
        <w:t>2.6.2</w:t>
      </w:r>
      <w:r w:rsidRPr="009551B9">
        <w:t xml:space="preserve"> в связи с увеличением стоимости транспортных и иных расходов, а так же изменения Дистрибьютором* рекомендованной продажной стоимости на сумму увеличения существующих платежей и/или увеличения стоимости расходов и/или изменения рекомендованной продажной стоимости Автомобиля;</w:t>
      </w:r>
    </w:p>
    <w:p w14:paraId="190CF251" w14:textId="77777777" w:rsidR="008A60C0" w:rsidRPr="009551B9" w:rsidRDefault="008A60C0" w:rsidP="008A60C0">
      <w:pPr>
        <w:tabs>
          <w:tab w:val="left" w:pos="540"/>
        </w:tabs>
        <w:jc w:val="both"/>
        <w:rPr>
          <w:i/>
          <w:sz w:val="18"/>
          <w:szCs w:val="18"/>
        </w:rPr>
      </w:pPr>
      <w:r w:rsidRPr="009551B9">
        <w:rPr>
          <w:i/>
          <w:sz w:val="18"/>
          <w:szCs w:val="18"/>
        </w:rPr>
        <w:tab/>
        <w:t>*В рамках настоящего договора под понятием «Дистрибьютор» понимается юридическое лицо, осуществляющее на территории Российской Федерации поставку Автомобиля Продавцу для последующей реализации Автомобиля Покупателю</w:t>
      </w:r>
    </w:p>
    <w:p w14:paraId="20B8C70C" w14:textId="77777777" w:rsidR="008A60C0" w:rsidRPr="009551B9" w:rsidRDefault="008A60C0" w:rsidP="008A60C0">
      <w:pPr>
        <w:tabs>
          <w:tab w:val="left" w:pos="540"/>
        </w:tabs>
        <w:jc w:val="both"/>
      </w:pPr>
      <w:r w:rsidRPr="009551B9">
        <w:rPr>
          <w:b/>
          <w:bCs/>
        </w:rPr>
        <w:tab/>
        <w:t>2.6</w:t>
      </w:r>
      <w:r w:rsidRPr="009551B9">
        <w:rPr>
          <w:b/>
        </w:rPr>
        <w:t>.3</w:t>
      </w:r>
      <w:r w:rsidRPr="009551B9">
        <w:t xml:space="preserve"> в связи с повышением ставки рефинансирования или ключевой ставки более чем на 3 %  (Три процента) от  ставки, действующей на дату заключения Сторонами настоящего договора; </w:t>
      </w:r>
    </w:p>
    <w:p w14:paraId="6BB8E4FC" w14:textId="77777777" w:rsidR="008A60C0" w:rsidRPr="009551B9" w:rsidRDefault="008A60C0" w:rsidP="008A60C0">
      <w:pPr>
        <w:tabs>
          <w:tab w:val="left" w:pos="540"/>
        </w:tabs>
        <w:jc w:val="both"/>
      </w:pPr>
      <w:r w:rsidRPr="009551B9">
        <w:tab/>
      </w:r>
      <w:r w:rsidRPr="009551B9">
        <w:rPr>
          <w:b/>
        </w:rPr>
        <w:t>2.6.4</w:t>
      </w:r>
      <w:r w:rsidRPr="009551B9">
        <w:t xml:space="preserve"> в связи с повышением курса валюты более чем на 10 %  (Десять процентов) от  курса, действующего на дату заключения Сторонами настоящего договора;</w:t>
      </w:r>
    </w:p>
    <w:p w14:paraId="2F357848" w14:textId="77777777" w:rsidR="008A60C0" w:rsidRPr="009551B9" w:rsidRDefault="008A60C0" w:rsidP="008A60C0">
      <w:pPr>
        <w:tabs>
          <w:tab w:val="left" w:pos="540"/>
        </w:tabs>
        <w:jc w:val="both"/>
        <w:rPr>
          <w:b/>
        </w:rPr>
      </w:pPr>
      <w:r w:rsidRPr="009551B9">
        <w:rPr>
          <w:b/>
        </w:rPr>
        <w:t xml:space="preserve">2.7. </w:t>
      </w:r>
      <w:r w:rsidRPr="009551B9">
        <w:t>В случае увеличения стоимости Автомобиля по любому из оснований, обозначенных в п.2.6. настоящего договора, Продавец уведомляет об этом Покупателя, путем отправки в адрес Покупателя письменного уведомления любым доступным для Продавца способом (нарочно, почтой, по телефаксу, электронным письмом) по реквизитам, обозначенным в настоящем договоре.</w:t>
      </w:r>
      <w:r w:rsidRPr="009551B9">
        <w:rPr>
          <w:b/>
        </w:rPr>
        <w:t xml:space="preserve">  </w:t>
      </w:r>
    </w:p>
    <w:p w14:paraId="315428D1" w14:textId="77777777" w:rsidR="008A60C0" w:rsidRPr="009551B9" w:rsidRDefault="008A60C0" w:rsidP="008A60C0">
      <w:pPr>
        <w:tabs>
          <w:tab w:val="left" w:pos="540"/>
        </w:tabs>
        <w:jc w:val="both"/>
      </w:pPr>
      <w:r w:rsidRPr="009551B9">
        <w:tab/>
        <w:t>С даты получения уведомления Покупатель обязан в течение 3 (Трех) рабочих дней прибыть в Автосалон Продавца для подписания дополнительного соглашения к настоящему договору об увеличении стоимости Автомобиля. В случае если Покупатель в течение 3 (Трех) рабочих дней с момента получения от Продавца уведомления, либо в течение 7 (Семи) календарных дней с момента отправки уведомления на адрес Покупателя (в зависимости от того, что наступит ранее по дате), не подписал с Продавцом дополнительное соглашение об увеличении стоимости Автомобиля, Продавец вправе считать, что Покупатель в одностороннем внесудебном порядке отказался от исполнения настоящего договора и Продавец вправе реализовать Автомобиль третьему лицу.</w:t>
      </w:r>
      <w:r w:rsidRPr="009551B9">
        <w:rPr>
          <w:b/>
        </w:rPr>
        <w:t xml:space="preserve"> </w:t>
      </w:r>
    </w:p>
    <w:p w14:paraId="04AE986C" w14:textId="77777777" w:rsidR="008A60C0" w:rsidRPr="009551B9" w:rsidRDefault="008A60C0" w:rsidP="008A60C0">
      <w:pPr>
        <w:tabs>
          <w:tab w:val="left" w:pos="540"/>
        </w:tabs>
        <w:jc w:val="both"/>
        <w:rPr>
          <w:b/>
        </w:rPr>
      </w:pPr>
    </w:p>
    <w:p w14:paraId="391A0714" w14:textId="77777777" w:rsidR="008A60C0" w:rsidRPr="009551B9" w:rsidRDefault="008A60C0" w:rsidP="008A60C0">
      <w:pPr>
        <w:jc w:val="center"/>
        <w:rPr>
          <w:b/>
          <w:bCs/>
        </w:rPr>
      </w:pPr>
      <w:r w:rsidRPr="009551B9">
        <w:rPr>
          <w:b/>
          <w:bCs/>
        </w:rPr>
        <w:t>3. ПЕРЕДАЧА И ПРИЕМ АВТОМОБИЛЯ</w:t>
      </w:r>
    </w:p>
    <w:p w14:paraId="368E6BAC" w14:textId="77777777" w:rsidR="008A60C0" w:rsidRPr="009551B9" w:rsidRDefault="008A60C0" w:rsidP="008A60C0">
      <w:pPr>
        <w:tabs>
          <w:tab w:val="left" w:pos="540"/>
        </w:tabs>
        <w:jc w:val="both"/>
      </w:pPr>
      <w:r w:rsidRPr="009551B9">
        <w:rPr>
          <w:b/>
        </w:rPr>
        <w:t>3.1.</w:t>
      </w:r>
      <w:r w:rsidRPr="009551B9">
        <w:t xml:space="preserve"> </w:t>
      </w:r>
      <w:r w:rsidRPr="009551B9">
        <w:rPr>
          <w:b/>
          <w:u w:val="single"/>
        </w:rPr>
        <w:t>В случае отсутствия</w:t>
      </w:r>
      <w:r w:rsidRPr="009551B9">
        <w:t xml:space="preserve"> на момент подписания Сторонами настоящего договора Автомобиля на складе Продавца, Автомобиль должен быть доставлен на склад Продавца в течение _______ (____________________) календарных дней с момента внесения Покупателем предварительной оплаты в соответствии с п.2.2.2. настоящего договора. </w:t>
      </w:r>
    </w:p>
    <w:p w14:paraId="10C5846C" w14:textId="77777777" w:rsidR="008A60C0" w:rsidRPr="009551B9" w:rsidRDefault="008A60C0" w:rsidP="008A60C0">
      <w:pPr>
        <w:tabs>
          <w:tab w:val="left" w:pos="540"/>
        </w:tabs>
        <w:jc w:val="both"/>
      </w:pPr>
      <w:r w:rsidRPr="009551B9">
        <w:tab/>
        <w:t xml:space="preserve">При этом с момента поступления Автомобиля на склад Продавца, Продавец уведомляет Покупателя о поступлении Автомобиля на склад любым доступным для Продавца способом (нарочно, почтой, по телефаксу, электронным письмом) по реквизитам, обозначенным в настоящем договоре. </w:t>
      </w:r>
    </w:p>
    <w:p w14:paraId="0475DC09" w14:textId="77777777" w:rsidR="008A60C0" w:rsidRPr="009551B9" w:rsidRDefault="008A60C0" w:rsidP="008A60C0">
      <w:pPr>
        <w:tabs>
          <w:tab w:val="left" w:pos="540"/>
        </w:tabs>
        <w:jc w:val="both"/>
      </w:pPr>
      <w:r w:rsidRPr="009551B9">
        <w:tab/>
        <w:t>После получения от Продавца уведомления о поступлении Автомобиля на склад Продавца Покупатель обязан произвести оплату оставшейся стоимости за Автомобиль согласно п.2.2.2. настоящего договора и только после поступления всех денежных средств за Автомобиль на расчетный счет Продавца, Продавец обязан передать, а  Покупатель обязан в течение 3 (Трех) рабочих дней принять Автомобиль (</w:t>
      </w:r>
      <w:r w:rsidRPr="009551B9">
        <w:rPr>
          <w:bCs/>
        </w:rPr>
        <w:t>с одновременной передачей/приемом всех необходимых документов)</w:t>
      </w:r>
      <w:r w:rsidRPr="009551B9">
        <w:t xml:space="preserve"> от Продавца по Акту приема-передачи, являющийся неотъемлемой частью настоящего договора.</w:t>
      </w:r>
    </w:p>
    <w:p w14:paraId="3886EC9C" w14:textId="77777777" w:rsidR="008A60C0" w:rsidRPr="009551B9" w:rsidRDefault="008A60C0" w:rsidP="008A60C0">
      <w:pPr>
        <w:tabs>
          <w:tab w:val="left" w:pos="540"/>
        </w:tabs>
        <w:jc w:val="both"/>
        <w:rPr>
          <w:b/>
        </w:rPr>
      </w:pPr>
      <w:r w:rsidRPr="009551B9">
        <w:rPr>
          <w:b/>
        </w:rPr>
        <w:t xml:space="preserve">3.2. </w:t>
      </w:r>
      <w:r w:rsidRPr="009551B9">
        <w:rPr>
          <w:b/>
          <w:u w:val="single"/>
        </w:rPr>
        <w:t>В случае наличия</w:t>
      </w:r>
      <w:r w:rsidRPr="009551B9">
        <w:t xml:space="preserve"> Автомобиля на складе Продавца на момент подписания Сторонами настоящего договора Продавец обязан передать, а Покупатель обязан принять Автомобиль (</w:t>
      </w:r>
      <w:r w:rsidRPr="009551B9">
        <w:rPr>
          <w:bCs/>
        </w:rPr>
        <w:t>с одновременной передачей/приемом всех необходимых документов)</w:t>
      </w:r>
      <w:r w:rsidRPr="009551B9">
        <w:t xml:space="preserve"> от Продавца</w:t>
      </w:r>
      <w:r w:rsidRPr="009551B9">
        <w:rPr>
          <w:b/>
        </w:rPr>
        <w:t xml:space="preserve"> </w:t>
      </w:r>
      <w:r w:rsidRPr="009551B9">
        <w:t xml:space="preserve">по Акту приема-передачи </w:t>
      </w:r>
      <w:r w:rsidRPr="009551B9">
        <w:rPr>
          <w:b/>
        </w:rPr>
        <w:t xml:space="preserve">в течение 3 (Трех) рабочих дней после поступления всех денежных средств за Автомобиль на расчетный счет Продавца. </w:t>
      </w:r>
    </w:p>
    <w:p w14:paraId="2B2FDE03" w14:textId="77777777" w:rsidR="008A60C0" w:rsidRPr="009551B9" w:rsidRDefault="008A60C0" w:rsidP="008A60C0">
      <w:pPr>
        <w:tabs>
          <w:tab w:val="left" w:pos="360"/>
          <w:tab w:val="left" w:pos="540"/>
        </w:tabs>
        <w:jc w:val="both"/>
      </w:pPr>
      <w:r w:rsidRPr="009551B9">
        <w:rPr>
          <w:b/>
        </w:rPr>
        <w:t xml:space="preserve">3.3. </w:t>
      </w:r>
      <w:r w:rsidRPr="009551B9">
        <w:t>Автомобиль (</w:t>
      </w:r>
      <w:r w:rsidRPr="009551B9">
        <w:rPr>
          <w:bCs/>
        </w:rPr>
        <w:t xml:space="preserve">с одновременной передачей всех необходимых документов </w:t>
      </w:r>
      <w:r w:rsidRPr="009551B9">
        <w:t>считается переданным Продавцом и принятым Покупателем с момента его передачи Покупателю или указанному им надлежаще уполномоченному лицу на основании оригинала доверенности (или заверенной копии в соответствии с нормами законодательства Российской Федерации) по Акту приема-передачи Автомобиля.</w:t>
      </w:r>
    </w:p>
    <w:p w14:paraId="6664DB8D" w14:textId="77777777" w:rsidR="008A60C0" w:rsidRPr="009551B9" w:rsidRDefault="008A60C0" w:rsidP="008A60C0">
      <w:pPr>
        <w:tabs>
          <w:tab w:val="left" w:pos="360"/>
          <w:tab w:val="left" w:pos="540"/>
        </w:tabs>
        <w:ind w:firstLine="567"/>
        <w:jc w:val="both"/>
      </w:pPr>
      <w:r w:rsidRPr="009551B9">
        <w:t xml:space="preserve">При этом право собственности на Автомобиль переходит к Покупателю после подписания Сторонами Акта приема-передачи Автомобиля, но только при условии полной оплаты Покупателем стоимости Автомобиля. </w:t>
      </w:r>
    </w:p>
    <w:p w14:paraId="46478E7B" w14:textId="77777777" w:rsidR="008A60C0" w:rsidRPr="009551B9" w:rsidRDefault="008A60C0" w:rsidP="008A60C0">
      <w:pPr>
        <w:tabs>
          <w:tab w:val="left" w:pos="360"/>
          <w:tab w:val="left" w:pos="540"/>
        </w:tabs>
        <w:ind w:firstLine="567"/>
        <w:jc w:val="both"/>
      </w:pPr>
      <w:r w:rsidRPr="009551B9">
        <w:t>Риск случайной гибели Автомобиля переходит к Покупателю с момента подписания Сторонами Акта приема-передачи Автомобиля.</w:t>
      </w:r>
    </w:p>
    <w:p w14:paraId="4231F1DB" w14:textId="77777777" w:rsidR="008A60C0" w:rsidRPr="009551B9" w:rsidRDefault="008A60C0" w:rsidP="008A60C0">
      <w:pPr>
        <w:tabs>
          <w:tab w:val="left" w:pos="360"/>
          <w:tab w:val="left" w:pos="540"/>
        </w:tabs>
        <w:jc w:val="both"/>
      </w:pPr>
      <w:r w:rsidRPr="009551B9">
        <w:rPr>
          <w:b/>
        </w:rPr>
        <w:t>3.4.</w:t>
      </w:r>
      <w:r w:rsidRPr="009551B9">
        <w:t xml:space="preserve"> При приемке Автомобиля Покупатель обязан осуществить его проверку и сообщить Продавцу о замеченных в ходе приемки недостатках, некомплектности в Автомобиле, а также об иных претензиях относительно выполнения Продавцом своих обязательств по настоящему договору. В противном случае, Продавец вправе отказаться от удовлетворения требований Покупателя об устранении явных недостатков, которые могли быть замечены в ходе приема Автомобиля. В случае обнаружения недостатков, в том числе некомплектности, Стороны составляют соответствующий акт, на основании которого Продавец обязан своевременно устранить эти недостатки.</w:t>
      </w:r>
    </w:p>
    <w:p w14:paraId="11182AFD" w14:textId="77777777" w:rsidR="008A60C0" w:rsidRPr="009551B9" w:rsidRDefault="008A60C0" w:rsidP="008A60C0">
      <w:pPr>
        <w:tabs>
          <w:tab w:val="left" w:pos="360"/>
          <w:tab w:val="left" w:pos="540"/>
        </w:tabs>
        <w:jc w:val="both"/>
      </w:pPr>
      <w:r w:rsidRPr="009551B9">
        <w:rPr>
          <w:b/>
        </w:rPr>
        <w:t xml:space="preserve">3.5. </w:t>
      </w:r>
      <w:r w:rsidRPr="009551B9">
        <w:t>Покупатель, подписывая настоящий договор, подтверждает, что проинформирован Продавцом и не имеет претензий к Продавцу по поводу того, что в приобретаемом им Автомобиле могли быть выявлены дефекты  лакокрасочного покрытия кузова Автомобиля, которые были (в случае их выявления) устранены Продавцом до момента продажи Автомобиля Покупателю в рамках предпродажной подготовки.</w:t>
      </w:r>
    </w:p>
    <w:p w14:paraId="6735E9E0" w14:textId="77777777" w:rsidR="008A60C0" w:rsidRPr="009551B9" w:rsidRDefault="008A60C0" w:rsidP="008A60C0">
      <w:pPr>
        <w:tabs>
          <w:tab w:val="left" w:pos="540"/>
        </w:tabs>
        <w:jc w:val="both"/>
        <w:rPr>
          <w:b/>
        </w:rPr>
      </w:pPr>
    </w:p>
    <w:p w14:paraId="1A5A1889" w14:textId="77777777" w:rsidR="008A60C0" w:rsidRPr="009551B9" w:rsidRDefault="008A60C0" w:rsidP="008A60C0">
      <w:pPr>
        <w:jc w:val="center"/>
        <w:rPr>
          <w:b/>
          <w:bCs/>
        </w:rPr>
      </w:pPr>
      <w:r w:rsidRPr="009551B9">
        <w:rPr>
          <w:b/>
          <w:bCs/>
        </w:rPr>
        <w:t>4. УСЛОВИЯ ГАРАНТИИ</w:t>
      </w:r>
    </w:p>
    <w:p w14:paraId="0D6BF14D" w14:textId="77777777" w:rsidR="008A60C0" w:rsidRPr="009551B9" w:rsidRDefault="008A60C0" w:rsidP="008A60C0">
      <w:pPr>
        <w:jc w:val="both"/>
        <w:rPr>
          <w:b/>
          <w:bCs/>
        </w:rPr>
      </w:pPr>
      <w:r w:rsidRPr="009551B9">
        <w:rPr>
          <w:b/>
        </w:rPr>
        <w:t>4.1.</w:t>
      </w:r>
      <w:r w:rsidRPr="009551B9">
        <w:t xml:space="preserve"> Срок гарантии на приобретенный Покупателем в соответствии с условиями настоящего договора Автомобиль устанавливается заводом-изготовителем и составляет ______________________________________________________.</w:t>
      </w:r>
    </w:p>
    <w:p w14:paraId="0114CCED" w14:textId="77777777" w:rsidR="008A60C0" w:rsidRPr="009551B9" w:rsidRDefault="008A60C0" w:rsidP="008A60C0">
      <w:pPr>
        <w:jc w:val="both"/>
      </w:pPr>
      <w:r w:rsidRPr="009551B9">
        <w:rPr>
          <w:b/>
        </w:rPr>
        <w:t>4.2.</w:t>
      </w:r>
      <w:r w:rsidRPr="009551B9">
        <w:t xml:space="preserve"> На момент заключения Сторонами настоящего договора Продавец гарантирует, что Автомобиль не обременен залогом и никакими другими правами третьих лиц, а также не находится под арестом.</w:t>
      </w:r>
    </w:p>
    <w:p w14:paraId="16064B2F" w14:textId="77777777" w:rsidR="008A60C0" w:rsidRPr="009551B9" w:rsidRDefault="008A60C0" w:rsidP="008A60C0">
      <w:pPr>
        <w:tabs>
          <w:tab w:val="left" w:pos="360"/>
        </w:tabs>
        <w:jc w:val="both"/>
      </w:pPr>
      <w:r w:rsidRPr="009551B9">
        <w:rPr>
          <w:b/>
        </w:rPr>
        <w:t>4.3.</w:t>
      </w:r>
      <w:r w:rsidRPr="009551B9">
        <w:t xml:space="preserve"> Гарантийный срок на Автомобиль исчисляется с момента подписания Сторонами Акта приема-передачи Автомобиля.</w:t>
      </w:r>
    </w:p>
    <w:p w14:paraId="0A7F0E90" w14:textId="77777777" w:rsidR="008A60C0" w:rsidRPr="009551B9" w:rsidRDefault="008A60C0" w:rsidP="008A60C0">
      <w:pPr>
        <w:tabs>
          <w:tab w:val="left" w:pos="360"/>
        </w:tabs>
        <w:jc w:val="both"/>
      </w:pPr>
      <w:r w:rsidRPr="009551B9">
        <w:rPr>
          <w:b/>
        </w:rPr>
        <w:t xml:space="preserve">4.4. </w:t>
      </w:r>
      <w:r w:rsidRPr="009551B9">
        <w:t xml:space="preserve">Стороны договорились, что недостатки, обнаруженные в Автомобиле, будут устраняться Продавцом в течение </w:t>
      </w:r>
      <w:r w:rsidRPr="009551B9">
        <w:rPr>
          <w:b/>
        </w:rPr>
        <w:t>45 (Сорока пяти) календарных дней с момента</w:t>
      </w:r>
      <w:r w:rsidRPr="009551B9">
        <w:t xml:space="preserve"> </w:t>
      </w:r>
      <w:r w:rsidRPr="009551B9">
        <w:rPr>
          <w:b/>
        </w:rPr>
        <w:t>поступления на склад Продавца необходимых запасных частей и агрегатов, при условии предоставления Покупателем Автомобиля в сервисный центр Продавца.</w:t>
      </w:r>
    </w:p>
    <w:p w14:paraId="475E6A0A" w14:textId="77777777" w:rsidR="008A60C0" w:rsidRPr="009551B9" w:rsidRDefault="008A60C0" w:rsidP="008A60C0">
      <w:pPr>
        <w:tabs>
          <w:tab w:val="left" w:pos="360"/>
        </w:tabs>
        <w:jc w:val="both"/>
      </w:pPr>
      <w:r w:rsidRPr="009551B9">
        <w:rPr>
          <w:b/>
        </w:rPr>
        <w:t>4.5.</w:t>
      </w:r>
      <w:r w:rsidRPr="009551B9">
        <w:t xml:space="preserve"> При устранении недостатков в Автомобиле посредством замены узлов, деталей и тому подобных Автомобиля, на новые узлы, детали устанавливается гарантийный срок только на период гарантийного срока Автомобиля в целом. При истечении гарантийного срока на Автомобиль гарантийный срок на его составляющие узлы, детали, в том числе и на замененные по гарантии, прекращается.</w:t>
      </w:r>
    </w:p>
    <w:p w14:paraId="0C16DAEA" w14:textId="77777777" w:rsidR="008A60C0" w:rsidRPr="009551B9" w:rsidRDefault="008A60C0" w:rsidP="008A60C0">
      <w:pPr>
        <w:contextualSpacing/>
      </w:pPr>
      <w:r w:rsidRPr="009551B9">
        <w:rPr>
          <w:b/>
        </w:rPr>
        <w:t>4.6.</w:t>
      </w:r>
      <w:r w:rsidRPr="009551B9">
        <w:t xml:space="preserve"> В случае устранения недостатков Автомобиля гарантийный срок на него продлевается на период, в течение которого Автомобиль не использовался. Указанный период исчисляется со дня предоставления Автомобиля Продавцу для устранения недостатков до момента окончания ремонта. </w:t>
      </w:r>
    </w:p>
    <w:p w14:paraId="63D8F38F" w14:textId="77777777" w:rsidR="008A60C0" w:rsidRPr="009551B9" w:rsidRDefault="008A60C0" w:rsidP="008A60C0">
      <w:pPr>
        <w:jc w:val="both"/>
      </w:pPr>
    </w:p>
    <w:p w14:paraId="1504A9C4" w14:textId="77777777" w:rsidR="008A60C0" w:rsidRPr="009551B9" w:rsidRDefault="008A60C0" w:rsidP="008A60C0">
      <w:pPr>
        <w:jc w:val="both"/>
      </w:pPr>
      <w:r w:rsidRPr="009551B9">
        <w:rPr>
          <w:b/>
        </w:rPr>
        <w:t>4.7.</w:t>
      </w:r>
      <w:r w:rsidRPr="009551B9">
        <w:t xml:space="preserve"> При замене Автомобиля гарантийный срок исчисляется заново со дня передачи Автомобиля Покупателю по Акту приема-передачи. </w:t>
      </w:r>
    </w:p>
    <w:p w14:paraId="6EF17E7F" w14:textId="77777777" w:rsidR="008A60C0" w:rsidRPr="009551B9" w:rsidRDefault="008A60C0" w:rsidP="008A60C0">
      <w:pPr>
        <w:jc w:val="both"/>
      </w:pPr>
      <w:r w:rsidRPr="009551B9">
        <w:rPr>
          <w:b/>
        </w:rPr>
        <w:t xml:space="preserve">4.8. </w:t>
      </w:r>
      <w:r w:rsidRPr="009551B9">
        <w:t>Гарантийные обязательства не распространяются на всевозможные посторонние щелчки, скрип, шумы, вибрации и тому подобные явления, не влияющие на качество, характеристики и работоспособность Автомобиля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являющиеся конструктивной особенностью Автомобиля, а так же на запахи, появляющиеся вследствие эксплуатации Автомобиля.</w:t>
      </w:r>
    </w:p>
    <w:p w14:paraId="418EB41D" w14:textId="77777777" w:rsidR="008A60C0" w:rsidRPr="009551B9" w:rsidRDefault="008A60C0" w:rsidP="008A60C0">
      <w:pPr>
        <w:tabs>
          <w:tab w:val="left" w:pos="284"/>
        </w:tabs>
        <w:jc w:val="both"/>
      </w:pPr>
      <w:r w:rsidRPr="009551B9">
        <w:rPr>
          <w:b/>
        </w:rPr>
        <w:t>4.9.</w:t>
      </w:r>
      <w:r w:rsidRPr="009551B9">
        <w:t>Гарантийные обязательства не распространяются на расходные материалы и запасные части с регламентированным пробегом (например, масла, рабочие жидкости, свечи зажигания, фильтры, тормозные колодки, приводные ремни, диски сцепления, щетки стеклоочистителя, лампочки, предохранители и тому подобные).</w:t>
      </w:r>
    </w:p>
    <w:p w14:paraId="1AA09E9E" w14:textId="77777777" w:rsidR="008A60C0" w:rsidRPr="009551B9" w:rsidRDefault="008A60C0" w:rsidP="008A60C0">
      <w:pPr>
        <w:tabs>
          <w:tab w:val="left" w:pos="284"/>
        </w:tabs>
        <w:jc w:val="both"/>
      </w:pPr>
      <w:r w:rsidRPr="009551B9">
        <w:rPr>
          <w:b/>
        </w:rPr>
        <w:t>4.10.</w:t>
      </w:r>
      <w:r w:rsidRPr="009551B9">
        <w:t xml:space="preserve"> Гарантийные обязательства не распространяются на детали, узлы и агрегаты, которые вышли из строя по причине небрежного отношения Покупателя, который при обнаружении неисправности в Автомобиле, вместо того чтобы остановиться, продолжил движение, чем вызвал ущерб большего порядка.</w:t>
      </w:r>
    </w:p>
    <w:p w14:paraId="1EF1E453" w14:textId="77777777" w:rsidR="008A60C0" w:rsidRPr="009551B9" w:rsidRDefault="008A60C0" w:rsidP="008A60C0">
      <w:pPr>
        <w:jc w:val="both"/>
      </w:pPr>
      <w:r w:rsidRPr="009551B9">
        <w:rPr>
          <w:b/>
        </w:rPr>
        <w:t xml:space="preserve">4.11. </w:t>
      </w:r>
      <w:r w:rsidRPr="009551B9">
        <w:t>Гарантийные обязательства не распространяются на последствия воздействия внешних факторов, таких как хранение Автомобиля в не соответствующих условиях, удары камней, промышленные выбросы, смолистые останки деревьев, соль, шторм, молнии. Устранение повреждений (недостатков), которые возникли по выше перечисленным причинам, производится на возмездной основе.</w:t>
      </w:r>
    </w:p>
    <w:p w14:paraId="40D0FE39" w14:textId="77777777" w:rsidR="008A60C0" w:rsidRPr="009551B9" w:rsidRDefault="008A60C0" w:rsidP="008A60C0">
      <w:pPr>
        <w:jc w:val="both"/>
        <w:rPr>
          <w:b/>
        </w:rPr>
      </w:pPr>
      <w:r w:rsidRPr="009551B9">
        <w:rPr>
          <w:b/>
        </w:rPr>
        <w:t xml:space="preserve">4.12.Гарантийные обязательства по ремонту Автомобиля не распространяются при любом из следующих обстоятельств: </w:t>
      </w:r>
    </w:p>
    <w:p w14:paraId="2CB5A1C8" w14:textId="77777777" w:rsidR="008A60C0" w:rsidRPr="009551B9" w:rsidRDefault="008A60C0" w:rsidP="008A60C0">
      <w:pPr>
        <w:jc w:val="both"/>
      </w:pPr>
      <w:r w:rsidRPr="009551B9">
        <w:t>●при невыполнении Покупателем обязательств, предусмотренных настоящим договором;</w:t>
      </w:r>
    </w:p>
    <w:p w14:paraId="4F0C3DA9" w14:textId="77777777" w:rsidR="008A60C0" w:rsidRPr="009551B9" w:rsidRDefault="008A60C0" w:rsidP="008A60C0">
      <w:pPr>
        <w:jc w:val="both"/>
      </w:pPr>
      <w:r w:rsidRPr="009551B9">
        <w:t>●при установке Покупателем (или третьим лицом) на Автомобиль комплектующих изделий, дополнительного оборудования, аксессуаров, а также использование расходных материалов и/или горюче - смазочных материалов,</w:t>
      </w:r>
      <w:r w:rsidRPr="009551B9">
        <w:rPr>
          <w:sz w:val="18"/>
          <w:szCs w:val="18"/>
        </w:rPr>
        <w:t xml:space="preserve"> </w:t>
      </w:r>
      <w:r w:rsidRPr="009551B9">
        <w:t>не рекомендованных и/или не отвечающим требованиям, предъявляемым заводом-изготовителем Автомобиля. Данное требование не распространяется на установку, выполненную Продавцом;</w:t>
      </w:r>
    </w:p>
    <w:p w14:paraId="23A66B97" w14:textId="77777777" w:rsidR="008A60C0" w:rsidRPr="009551B9" w:rsidRDefault="008A60C0" w:rsidP="008A60C0">
      <w:pPr>
        <w:jc w:val="both"/>
      </w:pPr>
      <w:r w:rsidRPr="009551B9">
        <w:t>●при замене стандартных узлов, деталей и агрегатов на детали, непредусмотренные нормативно-технической и конструкторской документацией завода-изготовителя Автомобиля;</w:t>
      </w:r>
    </w:p>
    <w:p w14:paraId="427A489C" w14:textId="77777777" w:rsidR="008A60C0" w:rsidRPr="009551B9" w:rsidRDefault="008A60C0" w:rsidP="008A60C0">
      <w:pPr>
        <w:pStyle w:val="11"/>
        <w:widowControl w:val="0"/>
        <w:adjustRightInd w:val="0"/>
        <w:textAlignment w:val="baseline"/>
        <w:rPr>
          <w:sz w:val="20"/>
        </w:rPr>
      </w:pPr>
      <w:r w:rsidRPr="009551B9">
        <w:rPr>
          <w:sz w:val="20"/>
        </w:rPr>
        <w:t>●при проведении восстановительного ремонта Автомобиля после дорожно-транспортного происшествия, выполненного не в дилерском сервисном центре;</w:t>
      </w:r>
    </w:p>
    <w:p w14:paraId="684070D2" w14:textId="77777777" w:rsidR="008A60C0" w:rsidRPr="009551B9" w:rsidRDefault="008A60C0" w:rsidP="008A60C0">
      <w:pPr>
        <w:jc w:val="both"/>
      </w:pPr>
      <w:r w:rsidRPr="009551B9">
        <w:t>●при невыполнении Покупателем требований Руководства  по эксплуатации Автомобиля и Сервисной книжки;</w:t>
      </w:r>
    </w:p>
    <w:p w14:paraId="0B351490" w14:textId="77777777" w:rsidR="008A60C0" w:rsidRPr="009551B9" w:rsidRDefault="008A60C0" w:rsidP="008A60C0">
      <w:pPr>
        <w:jc w:val="both"/>
      </w:pPr>
      <w:r w:rsidRPr="009551B9">
        <w:t>●при несоблюдении Покупателем периодичности и объемов работ технического обслуживания Автомобиля;</w:t>
      </w:r>
    </w:p>
    <w:p w14:paraId="0E629DD9" w14:textId="77777777" w:rsidR="008A60C0" w:rsidRPr="009551B9" w:rsidRDefault="008A60C0" w:rsidP="008A60C0">
      <w:pPr>
        <w:overflowPunct w:val="0"/>
        <w:jc w:val="center"/>
        <w:rPr>
          <w:b/>
          <w:bCs/>
        </w:rPr>
      </w:pPr>
    </w:p>
    <w:p w14:paraId="784E56E2" w14:textId="77777777" w:rsidR="008A60C0" w:rsidRPr="009551B9" w:rsidRDefault="008A60C0" w:rsidP="008A60C0">
      <w:pPr>
        <w:overflowPunct w:val="0"/>
        <w:jc w:val="center"/>
        <w:rPr>
          <w:b/>
          <w:bCs/>
        </w:rPr>
      </w:pPr>
      <w:r w:rsidRPr="009551B9">
        <w:rPr>
          <w:b/>
          <w:bCs/>
        </w:rPr>
        <w:t>5. УВЕДОМЛЕНИЯ И ПРЕТЕНЗИИ</w:t>
      </w:r>
    </w:p>
    <w:p w14:paraId="7068201F" w14:textId="77777777" w:rsidR="008A60C0" w:rsidRPr="009551B9" w:rsidRDefault="008A60C0" w:rsidP="008A60C0">
      <w:pPr>
        <w:jc w:val="both"/>
        <w:rPr>
          <w:b/>
        </w:rPr>
      </w:pPr>
      <w:r w:rsidRPr="009551B9">
        <w:rPr>
          <w:b/>
        </w:rPr>
        <w:t>5.1.</w:t>
      </w:r>
      <w:r w:rsidRPr="009551B9">
        <w:t xml:space="preserve"> Все уведомления в рамках настоящего договора должны быть исполнены любой из Сторон в письменном виде и отправлены одним из следующих способов: нарочно, почтой, по телефаксу, либо посредством электронной почты другой Стороне, по реквизитам, обозначенным в настоящем договоре.</w:t>
      </w:r>
      <w:r w:rsidRPr="009551B9">
        <w:rPr>
          <w:b/>
        </w:rPr>
        <w:t xml:space="preserve">  </w:t>
      </w:r>
    </w:p>
    <w:p w14:paraId="65A5478F" w14:textId="77777777" w:rsidR="008A60C0" w:rsidRPr="009551B9" w:rsidRDefault="008A60C0" w:rsidP="008A60C0">
      <w:pPr>
        <w:ind w:firstLine="540"/>
        <w:jc w:val="both"/>
      </w:pPr>
      <w:r w:rsidRPr="009551B9">
        <w:t>При этом уведомления, переданные с помощью телефакса или электронной почте признаются Сторонами действительными в случае успешной передачи по телефаксу или электронной почте с получением подтверждения адресата о приеме (ответ адресата по факсу или получение сообщения о прочтении письма по электронной почте либо ответное сообщение от Стороны по электронной почте).</w:t>
      </w:r>
    </w:p>
    <w:p w14:paraId="10B7345C" w14:textId="77777777" w:rsidR="008A60C0" w:rsidRPr="009551B9" w:rsidRDefault="008A60C0" w:rsidP="008A60C0">
      <w:pPr>
        <w:jc w:val="both"/>
      </w:pPr>
      <w:r w:rsidRPr="009551B9">
        <w:rPr>
          <w:b/>
        </w:rPr>
        <w:t>5.2.</w:t>
      </w:r>
      <w:r w:rsidRPr="009551B9">
        <w:t xml:space="preserve"> Факсимильные (и электронные) уведомления должны содержать подпись надлежащим образом уполномоченного Стороной лица, а также отражать сведения, позволяющие достоверно установить, что уведомление исходит от соответствующей Стороны по настоящему договору (номер телефона/факса, электронной почты, зарегистрированные на имя соответствующей Стороны, фирменное наименование соответствующей Стороны, дата и номер исходящего сообщения). </w:t>
      </w:r>
    </w:p>
    <w:p w14:paraId="5F60671D" w14:textId="77777777" w:rsidR="008A60C0" w:rsidRPr="009551B9" w:rsidRDefault="008A60C0" w:rsidP="008A60C0">
      <w:pPr>
        <w:ind w:firstLine="540"/>
        <w:jc w:val="both"/>
      </w:pPr>
      <w:r w:rsidRPr="009551B9">
        <w:t>При соблюдении вышеуказанных условий факсимильные (электронные) уведомления будут иметь юридическую силу по смыслу законодательства Российской Федерации. При этом риск искажения информации несет Сторона, направившая уведомление.</w:t>
      </w:r>
    </w:p>
    <w:p w14:paraId="1060BE7F" w14:textId="77777777" w:rsidR="008A60C0" w:rsidRPr="009551B9" w:rsidRDefault="008A60C0" w:rsidP="008A60C0">
      <w:pPr>
        <w:ind w:firstLine="540"/>
        <w:jc w:val="both"/>
        <w:textAlignment w:val="top"/>
      </w:pPr>
      <w:r w:rsidRPr="009551B9">
        <w:t xml:space="preserve">Датой передачи соответствующего уведомления считается день отправления факсимильного сообщения или сообщения электронной почты. </w:t>
      </w:r>
    </w:p>
    <w:p w14:paraId="6A78C462" w14:textId="77777777" w:rsidR="008A60C0" w:rsidRPr="009551B9" w:rsidRDefault="008A60C0" w:rsidP="008A60C0">
      <w:pPr>
        <w:pStyle w:val="ConsNormal"/>
        <w:widowControl/>
        <w:ind w:firstLine="540"/>
        <w:jc w:val="both"/>
        <w:rPr>
          <w:rFonts w:ascii="Times New Roman" w:hAnsi="Times New Roman" w:cs="Times New Roman"/>
          <w:sz w:val="20"/>
          <w:szCs w:val="20"/>
        </w:rPr>
      </w:pPr>
      <w:r w:rsidRPr="009551B9">
        <w:rPr>
          <w:rFonts w:ascii="Times New Roman" w:hAnsi="Times New Roman" w:cs="Times New Roman"/>
          <w:sz w:val="20"/>
          <w:szCs w:val="20"/>
        </w:rPr>
        <w:t xml:space="preserve">Ответственность за получение уведомления вышеуказанным способом лежит на получающей Стороне. Сторона, направившая уведомление, не несет ответственности за задержку доставки уведомления, если такая задержка явилась результатом неисправности систем связи, действия/бездействия провайдеров или обстоятельств непреодолимой силы.  </w:t>
      </w:r>
    </w:p>
    <w:p w14:paraId="3612D0EC" w14:textId="77777777" w:rsidR="008A60C0" w:rsidRPr="009551B9" w:rsidRDefault="008A60C0" w:rsidP="008A60C0">
      <w:pPr>
        <w:pStyle w:val="ConsNormal"/>
        <w:widowControl/>
        <w:ind w:firstLine="0"/>
        <w:jc w:val="both"/>
        <w:rPr>
          <w:rFonts w:ascii="Times New Roman" w:hAnsi="Times New Roman" w:cs="Times New Roman"/>
          <w:sz w:val="20"/>
          <w:szCs w:val="20"/>
        </w:rPr>
      </w:pPr>
      <w:r w:rsidRPr="009551B9">
        <w:rPr>
          <w:rFonts w:ascii="Times New Roman" w:hAnsi="Times New Roman" w:cs="Times New Roman"/>
          <w:b/>
          <w:sz w:val="20"/>
          <w:szCs w:val="20"/>
        </w:rPr>
        <w:t xml:space="preserve">5.3. </w:t>
      </w:r>
      <w:r w:rsidRPr="009551B9">
        <w:rPr>
          <w:rFonts w:ascii="Times New Roman" w:hAnsi="Times New Roman" w:cs="Times New Roman"/>
          <w:sz w:val="20"/>
          <w:szCs w:val="20"/>
        </w:rPr>
        <w:t>Любая претензия или заявление, направляемое в соответствии с настоящим договором Покупателем Продавцу должна быть совершена в письменной форме, подписана уполномоченным лицом со стороны Покупателя и передана нарочно либо отправлена заказным письмом с уведомлением о вручении Продавцу по реквизитам, обозначенным в настоящем договоре.</w:t>
      </w:r>
    </w:p>
    <w:p w14:paraId="0AE5C81A" w14:textId="77777777" w:rsidR="008A60C0" w:rsidRPr="009551B9" w:rsidRDefault="008A60C0" w:rsidP="008A60C0">
      <w:pPr>
        <w:jc w:val="both"/>
        <w:rPr>
          <w:snapToGrid w:val="0"/>
          <w:lang w:eastAsia="en-US"/>
        </w:rPr>
      </w:pPr>
      <w:r w:rsidRPr="009551B9">
        <w:rPr>
          <w:b/>
          <w:snapToGrid w:val="0"/>
          <w:lang w:eastAsia="en-US"/>
        </w:rPr>
        <w:t xml:space="preserve">5.4. </w:t>
      </w:r>
      <w:r w:rsidRPr="009551B9">
        <w:rPr>
          <w:snapToGrid w:val="0"/>
          <w:lang w:eastAsia="en-US"/>
        </w:rPr>
        <w:t>В случае изменения адреса, иных реквизитов Сторона, реквизиты которой изменились, обязана в течение 3 (Трех) рабочих дней с момента такого изменения уведомить об этом другую Сторону. Сторона, реквизиты которой изменились, несет ответственность за негативные последствия, наступившие в результате несвоевременного уведомления другой Стороны о новых реквизитах.</w:t>
      </w:r>
    </w:p>
    <w:p w14:paraId="2C3A432C" w14:textId="77777777" w:rsidR="008A60C0" w:rsidRPr="009551B9" w:rsidRDefault="008A60C0" w:rsidP="008A60C0">
      <w:pPr>
        <w:jc w:val="both"/>
        <w:rPr>
          <w:snapToGrid w:val="0"/>
          <w:lang w:eastAsia="en-US"/>
        </w:rPr>
      </w:pPr>
      <w:r w:rsidRPr="009551B9">
        <w:rPr>
          <w:b/>
          <w:snapToGrid w:val="0"/>
          <w:lang w:eastAsia="en-US"/>
        </w:rPr>
        <w:t xml:space="preserve">5.5. </w:t>
      </w:r>
      <w:r w:rsidRPr="009551B9">
        <w:rPr>
          <w:snapToGrid w:val="0"/>
          <w:lang w:eastAsia="en-US"/>
        </w:rPr>
        <w:t xml:space="preserve">Уведомление каждой  из Сторон считается доставленным другой Стороне надлежащим образом, если оно получено Стороной, а также в случаях, если, несмотря на направление уведомления Стороной в соответствии с условиями настоящего договора, другая Сторона не явилась за его получением или отказалась от его получения, или уведомление не вручено в связи с отсутствием адресата по указанному в уведомлении адресу, о чем орган связи проинформировал инициирующую уведомление Сторону. </w:t>
      </w:r>
    </w:p>
    <w:p w14:paraId="522FAB87" w14:textId="77777777" w:rsidR="008A60C0" w:rsidRPr="009551B9" w:rsidRDefault="008A60C0" w:rsidP="008A60C0">
      <w:pPr>
        <w:jc w:val="both"/>
        <w:rPr>
          <w:snapToGrid w:val="0"/>
          <w:lang w:eastAsia="en-US"/>
        </w:rPr>
      </w:pPr>
      <w:r w:rsidRPr="009551B9">
        <w:rPr>
          <w:snapToGrid w:val="0"/>
          <w:lang w:eastAsia="en-US"/>
        </w:rPr>
        <w:t xml:space="preserve">Датой доставки уведомления считается дата его получения Стороной, а при неявке Стороны за получением уведомления или отказе от его получения, или его невручении в связи с отсутствием адресата по указанному в уведомлении  адресу - дата отправки органом связи уведомления Стороне, инициирующей уведомление другой Стороны.  </w:t>
      </w:r>
    </w:p>
    <w:p w14:paraId="09D42AE5" w14:textId="77777777" w:rsidR="008A60C0" w:rsidRPr="009551B9" w:rsidRDefault="008A60C0" w:rsidP="008A60C0">
      <w:pPr>
        <w:jc w:val="both"/>
        <w:rPr>
          <w:snapToGrid w:val="0"/>
          <w:lang w:eastAsia="en-US"/>
        </w:rPr>
      </w:pPr>
    </w:p>
    <w:p w14:paraId="2B7E464B" w14:textId="77777777" w:rsidR="008A60C0" w:rsidRPr="009551B9" w:rsidRDefault="008A60C0" w:rsidP="008A60C0">
      <w:pPr>
        <w:jc w:val="center"/>
        <w:rPr>
          <w:b/>
          <w:bCs/>
        </w:rPr>
      </w:pPr>
      <w:r w:rsidRPr="009551B9">
        <w:rPr>
          <w:b/>
          <w:bCs/>
        </w:rPr>
        <w:t>6. ОТВЕТСТВЕННОСТЬ СТОРОН</w:t>
      </w:r>
    </w:p>
    <w:p w14:paraId="265B8071" w14:textId="77777777" w:rsidR="008A60C0" w:rsidRPr="009551B9" w:rsidRDefault="008A60C0" w:rsidP="008A60C0">
      <w:pPr>
        <w:tabs>
          <w:tab w:val="left" w:pos="360"/>
        </w:tabs>
        <w:jc w:val="both"/>
      </w:pPr>
      <w:r w:rsidRPr="009551B9">
        <w:rPr>
          <w:b/>
        </w:rPr>
        <w:t>6.1.</w:t>
      </w:r>
      <w:r w:rsidRPr="009551B9">
        <w:t xml:space="preserve"> За невыполнение или ненадлежащее выполнение принятых на себя обязательств по настоящему договору Стороны несут ответственность согласно настоящему договору и действующему законодательству Российской Федерации.</w:t>
      </w:r>
    </w:p>
    <w:p w14:paraId="1F5B36AF" w14:textId="77777777" w:rsidR="008A60C0" w:rsidRPr="009551B9" w:rsidRDefault="008A60C0" w:rsidP="008A60C0">
      <w:pPr>
        <w:tabs>
          <w:tab w:val="left" w:pos="360"/>
        </w:tabs>
        <w:jc w:val="both"/>
        <w:rPr>
          <w:snapToGrid w:val="0"/>
          <w:lang w:eastAsia="en-US"/>
        </w:rPr>
      </w:pPr>
      <w:r w:rsidRPr="009551B9">
        <w:rPr>
          <w:b/>
        </w:rPr>
        <w:t xml:space="preserve">6.2. </w:t>
      </w:r>
      <w:r w:rsidRPr="009551B9">
        <w:t>В случае просрочки,</w:t>
      </w:r>
      <w:r w:rsidRPr="009551B9">
        <w:rPr>
          <w:snapToGrid w:val="0"/>
          <w:lang w:eastAsia="en-US"/>
        </w:rPr>
        <w:t xml:space="preserve"> установленного условиями настоящего договора срока </w:t>
      </w:r>
      <w:r w:rsidRPr="009551B9">
        <w:t xml:space="preserve">исполнения Покупателем обязательства по оплате Автомобиля или в случае не полного исполнения Покупателем данного обязательства, Продавец вправе применить, а Покупатель обязан уплатить Продавцу пени </w:t>
      </w:r>
      <w:r w:rsidRPr="009551B9">
        <w:rPr>
          <w:snapToGrid w:val="0"/>
          <w:lang w:eastAsia="en-US"/>
        </w:rPr>
        <w:t xml:space="preserve">в размере </w:t>
      </w:r>
      <w:r w:rsidR="004E4400">
        <w:rPr>
          <w:snapToGrid w:val="0"/>
          <w:lang w:val="ru-RU" w:eastAsia="en-US"/>
        </w:rPr>
        <w:t>0,0</w:t>
      </w:r>
      <w:r w:rsidRPr="009551B9">
        <w:rPr>
          <w:snapToGrid w:val="0"/>
          <w:lang w:eastAsia="en-US"/>
        </w:rPr>
        <w:t xml:space="preserve">1% от неоплаченной в установленный настоящим договором срок суммы за каждый календарный день просрочки </w:t>
      </w:r>
      <w:r w:rsidRPr="009551B9">
        <w:t>исполнения обязательства</w:t>
      </w:r>
      <w:r w:rsidRPr="009551B9">
        <w:rPr>
          <w:snapToGrid w:val="0"/>
          <w:lang w:eastAsia="en-US"/>
        </w:rPr>
        <w:t>.</w:t>
      </w:r>
    </w:p>
    <w:p w14:paraId="094DA3EE" w14:textId="77777777" w:rsidR="008A60C0" w:rsidRPr="009551B9" w:rsidRDefault="008A60C0" w:rsidP="008A60C0">
      <w:pPr>
        <w:jc w:val="both"/>
      </w:pPr>
      <w:r w:rsidRPr="009551B9">
        <w:rPr>
          <w:b/>
          <w:snapToGrid w:val="0"/>
          <w:lang w:eastAsia="en-US"/>
        </w:rPr>
        <w:t xml:space="preserve">6.3. </w:t>
      </w:r>
      <w:r w:rsidRPr="009551B9">
        <w:rPr>
          <w:snapToGrid w:val="0"/>
          <w:lang w:eastAsia="en-US"/>
        </w:rPr>
        <w:t>В случае нарушения Покупателем установленного условиями настоящего договора срока</w:t>
      </w:r>
      <w:r w:rsidRPr="009551B9">
        <w:t xml:space="preserve"> исполнения обязательства по </w:t>
      </w:r>
      <w:r w:rsidRPr="009551B9">
        <w:rPr>
          <w:snapToGrid w:val="0"/>
          <w:lang w:eastAsia="en-US"/>
        </w:rPr>
        <w:t xml:space="preserve">приему </w:t>
      </w:r>
      <w:r w:rsidRPr="009551B9">
        <w:t>Автомобиля, Продавец вправе применить, а Покупатель обязуется уплатить Продавцу сумму за хранение Автомобиля на территории Продавца в размере _____ (______________) рублей, в том числе налог на добавленную стоимость 18% (восемнадцать процентов) за каждый календарный день просрочки исполнения обязательства.</w:t>
      </w:r>
      <w:bookmarkStart w:id="121" w:name="_GoBack"/>
      <w:bookmarkEnd w:id="121"/>
    </w:p>
    <w:p w14:paraId="02969876" w14:textId="77777777" w:rsidR="008A60C0" w:rsidRPr="009551B9" w:rsidRDefault="008A60C0" w:rsidP="008A60C0">
      <w:pPr>
        <w:pStyle w:val="af2"/>
        <w:rPr>
          <w:snapToGrid w:val="0"/>
          <w:sz w:val="20"/>
          <w:lang w:eastAsia="en-US"/>
        </w:rPr>
      </w:pPr>
      <w:r w:rsidRPr="009551B9">
        <w:rPr>
          <w:b/>
          <w:snapToGrid w:val="0"/>
          <w:sz w:val="20"/>
          <w:lang w:eastAsia="en-US"/>
        </w:rPr>
        <w:t xml:space="preserve">6.4. </w:t>
      </w:r>
      <w:r w:rsidRPr="009551B9">
        <w:rPr>
          <w:snapToGrid w:val="0"/>
          <w:sz w:val="20"/>
          <w:lang w:eastAsia="en-US"/>
        </w:rPr>
        <w:t>Условие п.6.3. настоящего договора распространяется на отношения Сторон, связанные с приемом-передачей Автомобиля  от Продавца к Покупателю после выполнения Продавцом гарантийного ремонта Автомобиля.</w:t>
      </w:r>
    </w:p>
    <w:p w14:paraId="6663A6C7" w14:textId="77777777" w:rsidR="008A60C0" w:rsidRPr="009551B9" w:rsidRDefault="008A60C0" w:rsidP="008A60C0">
      <w:pPr>
        <w:pStyle w:val="af6"/>
      </w:pPr>
      <w:r w:rsidRPr="009551B9">
        <w:rPr>
          <w:b/>
        </w:rPr>
        <w:t>6.5.</w:t>
      </w:r>
      <w:r w:rsidRPr="009551B9">
        <w:t xml:space="preserve"> </w:t>
      </w:r>
      <w:r w:rsidRPr="009551B9">
        <w:rPr>
          <w:bCs/>
        </w:rPr>
        <w:t>Покупатель</w:t>
      </w:r>
      <w:r w:rsidRPr="009551B9">
        <w:rPr>
          <w:snapToGrid w:val="0"/>
          <w:lang w:eastAsia="en-US"/>
        </w:rPr>
        <w:t xml:space="preserve"> оплачивает Продавцу начисленные в соответствии с условиями настоящего договора штрафные санкции (пени, суммы за хранение Автомобиля,  возмещение расходов и т.п.) путем </w:t>
      </w:r>
      <w:r w:rsidRPr="009551B9">
        <w:t>перечисления денежных средств на расчетный счет Продавца</w:t>
      </w:r>
      <w:r w:rsidRPr="009551B9">
        <w:rPr>
          <w:b/>
        </w:rPr>
        <w:t xml:space="preserve">. </w:t>
      </w:r>
    </w:p>
    <w:p w14:paraId="18021E2D" w14:textId="77777777" w:rsidR="008A60C0" w:rsidRPr="009551B9" w:rsidRDefault="008A60C0" w:rsidP="008A60C0">
      <w:pPr>
        <w:tabs>
          <w:tab w:val="left" w:pos="360"/>
        </w:tabs>
        <w:jc w:val="both"/>
      </w:pPr>
      <w:r w:rsidRPr="009551B9">
        <w:rPr>
          <w:b/>
        </w:rPr>
        <w:t>6.6.</w:t>
      </w:r>
      <w:r w:rsidRPr="009551B9">
        <w:t xml:space="preserve"> В случае образования просроченной задолженности по оплате стоимости Автомобиля сумма, выплачиваемая Покупателем в погашение указанной задолженности, направляется по усмотрению Продавца вначале на погашение пени, а затем засчитывается в счет оплаты стоимости Автомобиля.</w:t>
      </w:r>
    </w:p>
    <w:p w14:paraId="244C74D3" w14:textId="77777777" w:rsidR="008A60C0" w:rsidRPr="009551B9" w:rsidRDefault="008A60C0" w:rsidP="008A60C0">
      <w:pPr>
        <w:tabs>
          <w:tab w:val="left" w:pos="360"/>
        </w:tabs>
        <w:jc w:val="both"/>
      </w:pPr>
      <w:r w:rsidRPr="009551B9">
        <w:rPr>
          <w:b/>
        </w:rPr>
        <w:t>6.7.</w:t>
      </w:r>
      <w:r w:rsidRPr="009551B9">
        <w:t xml:space="preserve"> В случае нарушения Продавцом срока передачи Покупателю документации на Автомобиль Покупатель не вправе отказаться от Автомобиля и от исполнения настоящего договора. </w:t>
      </w:r>
    </w:p>
    <w:p w14:paraId="242A7947" w14:textId="77777777" w:rsidR="008A60C0" w:rsidRPr="009551B9" w:rsidRDefault="008A60C0" w:rsidP="008A60C0">
      <w:pPr>
        <w:pStyle w:val="af2"/>
        <w:rPr>
          <w:snapToGrid w:val="0"/>
          <w:sz w:val="20"/>
          <w:lang w:eastAsia="en-US"/>
        </w:rPr>
      </w:pPr>
      <w:r w:rsidRPr="009551B9">
        <w:rPr>
          <w:b/>
          <w:sz w:val="20"/>
        </w:rPr>
        <w:t xml:space="preserve">6.8. </w:t>
      </w:r>
      <w:r w:rsidRPr="009551B9">
        <w:rPr>
          <w:snapToGrid w:val="0"/>
          <w:sz w:val="20"/>
          <w:lang w:eastAsia="en-US"/>
        </w:rPr>
        <w:t>Уплата штрафных санкций (пени, сумм за хранение Автомобиля, возмещение расходов и т.п.) не освобождает Стороны от надлежащего исполнения своих обязательств по настоящему договору.</w:t>
      </w:r>
    </w:p>
    <w:p w14:paraId="0C7B5C3B" w14:textId="77777777" w:rsidR="008A60C0" w:rsidRPr="009551B9" w:rsidRDefault="008A60C0" w:rsidP="008A60C0">
      <w:pPr>
        <w:jc w:val="both"/>
        <w:rPr>
          <w:snapToGrid w:val="0"/>
          <w:lang w:eastAsia="en-US"/>
        </w:rPr>
      </w:pPr>
      <w:r w:rsidRPr="009551B9">
        <w:rPr>
          <w:b/>
          <w:snapToGrid w:val="0"/>
          <w:lang w:eastAsia="en-US"/>
        </w:rPr>
        <w:t>6.9.</w:t>
      </w:r>
      <w:r w:rsidRPr="009551B9">
        <w:rPr>
          <w:snapToGrid w:val="0"/>
          <w:lang w:eastAsia="en-US"/>
        </w:rPr>
        <w:t xml:space="preserve"> Ответственность Сторон не оговоренная в настоящем договоре определяется в соответствии с нормами действующего законодательства Российской Федерации.</w:t>
      </w:r>
    </w:p>
    <w:p w14:paraId="738E0930" w14:textId="77777777" w:rsidR="008A60C0" w:rsidRPr="009551B9" w:rsidRDefault="008A60C0" w:rsidP="008A60C0">
      <w:pPr>
        <w:tabs>
          <w:tab w:val="left" w:pos="360"/>
          <w:tab w:val="left" w:pos="540"/>
        </w:tabs>
        <w:jc w:val="both"/>
      </w:pPr>
    </w:p>
    <w:p w14:paraId="2B037AC3" w14:textId="77777777" w:rsidR="008A60C0" w:rsidRPr="009551B9" w:rsidRDefault="008A60C0" w:rsidP="008A60C0">
      <w:pPr>
        <w:ind w:firstLine="540"/>
        <w:jc w:val="center"/>
        <w:rPr>
          <w:b/>
        </w:rPr>
      </w:pPr>
      <w:r w:rsidRPr="009551B9">
        <w:rPr>
          <w:b/>
        </w:rPr>
        <w:t>7. ОБСТОЯТЕЛЬСТВА НЕПРЕОДОЛИМОЙ СИЛЫ</w:t>
      </w:r>
    </w:p>
    <w:p w14:paraId="3F895C4A" w14:textId="77777777" w:rsidR="008A60C0" w:rsidRPr="009551B9" w:rsidRDefault="008A60C0" w:rsidP="008A60C0">
      <w:pPr>
        <w:jc w:val="both"/>
        <w:rPr>
          <w:b/>
        </w:rPr>
      </w:pPr>
      <w:r w:rsidRPr="009551B9">
        <w:rPr>
          <w:b/>
        </w:rPr>
        <w:t>7.1.</w:t>
      </w:r>
      <w:r w:rsidRPr="009551B9">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чрезвычайных и непредотвратимых обстоятельств, возникших после заключения настоящего договора в результате событий чрезвычайного характера, </w:t>
      </w:r>
      <w:r w:rsidRPr="009551B9">
        <w:rPr>
          <w:b/>
        </w:rPr>
        <w:t>которые Стороны не могли ни предвидеть, ни предотвратить разумными мерами.</w:t>
      </w:r>
    </w:p>
    <w:p w14:paraId="13A6475F" w14:textId="77777777" w:rsidR="008A60C0" w:rsidRPr="009551B9" w:rsidRDefault="008A60C0" w:rsidP="008A60C0">
      <w:pPr>
        <w:jc w:val="both"/>
      </w:pPr>
      <w:r w:rsidRPr="009551B9">
        <w:tab/>
      </w:r>
      <w:r w:rsidRPr="009551B9">
        <w:rPr>
          <w:b/>
        </w:rPr>
        <w:t>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w:t>
      </w:r>
      <w:r w:rsidRPr="009551B9">
        <w:t xml:space="preserve"> например: различного рода природные явления; действия внешних объективных факторов (война, военные действия (с объявлением войны или без него), вторжение или враждебные действия иностранных государств, массовые беспорядки, бунт, волнения, забастовки; эпидемии, карантины, радиационное излучение, превышающее предельно-допустимые нормы, установленные органами власти; акты и распоряжения органов государственной власти, изменение законодательной базы, размера налогов, платежей, сборов, акцизов, таможенных пошлин; природные и техногенные катастрофы, такие как: землетрясения, наводнения, пожары, ураган, тайфун, цунами, извержение вулкана, сход лавин,  оползней; перебои в электропитании, глобальные перебои в работе российских и международных сегментов сети Интернет, сбои систем маршрутизации, сбои в распределенной системе доменных имен, сбои, вызванные хакерскими и DOS-атаками и прочие обстоятельства непреодолимой силы. </w:t>
      </w:r>
    </w:p>
    <w:p w14:paraId="6D0CBBBC" w14:textId="77777777" w:rsidR="008A60C0" w:rsidRPr="009551B9" w:rsidRDefault="008A60C0" w:rsidP="008A60C0">
      <w:pPr>
        <w:pStyle w:val="ConsNormal"/>
        <w:widowControl/>
        <w:ind w:firstLine="0"/>
        <w:jc w:val="both"/>
        <w:rPr>
          <w:rFonts w:ascii="Times New Roman" w:hAnsi="Times New Roman" w:cs="Times New Roman"/>
          <w:sz w:val="20"/>
          <w:szCs w:val="20"/>
        </w:rPr>
      </w:pPr>
      <w:r w:rsidRPr="009551B9">
        <w:rPr>
          <w:rFonts w:ascii="Times New Roman" w:hAnsi="Times New Roman" w:cs="Times New Roman"/>
          <w:b/>
          <w:sz w:val="20"/>
          <w:szCs w:val="20"/>
        </w:rPr>
        <w:t>7.2.</w:t>
      </w:r>
      <w:r w:rsidRPr="009551B9">
        <w:rPr>
          <w:rFonts w:ascii="Times New Roman" w:hAnsi="Times New Roman" w:cs="Times New Roman"/>
          <w:sz w:val="20"/>
          <w:szCs w:val="20"/>
        </w:rPr>
        <w:t xml:space="preserve"> При наступлении любого из обстоятельств, указанных в п.7.1. настоящего договора Сторона, для которой возникла невозможность надлежащего исполнения своих обязательств по настоящему договору, обязана без промедления в максимально допустимые для нее сроки  (но не позднее, чем через 1 (Один) календарный месяц после наступления обстоятельств, указанных в п.7.1. настоящего договора) уведомить о них в письменном виде другую Сторону, после чего Стороны обязаны обсудить целесообразность дальнейших взаимоотношений и принять  дополнительное соглашение с указанием новых условий исполнения обязательств, которое с момента подписания его Сторонами становится неотъемлемой частью настоящего договора, либо инициировать заключение соглашения о  расторжении настоящего договора. </w:t>
      </w:r>
    </w:p>
    <w:p w14:paraId="1C8B0C4B" w14:textId="77777777" w:rsidR="008A60C0" w:rsidRPr="009551B9" w:rsidRDefault="008A60C0" w:rsidP="008A60C0">
      <w:pPr>
        <w:pStyle w:val="ConsNormal"/>
        <w:widowControl/>
        <w:ind w:firstLine="0"/>
        <w:jc w:val="both"/>
        <w:rPr>
          <w:rFonts w:ascii="Times New Roman" w:hAnsi="Times New Roman" w:cs="Times New Roman"/>
          <w:sz w:val="20"/>
          <w:szCs w:val="20"/>
        </w:rPr>
      </w:pPr>
      <w:r w:rsidRPr="009551B9">
        <w:rPr>
          <w:rFonts w:ascii="Times New Roman" w:hAnsi="Times New Roman" w:cs="Times New Roman"/>
          <w:b/>
          <w:sz w:val="20"/>
          <w:szCs w:val="20"/>
        </w:rPr>
        <w:t>7.3</w:t>
      </w:r>
      <w:r w:rsidRPr="009551B9">
        <w:rPr>
          <w:rFonts w:ascii="Times New Roman" w:hAnsi="Times New Roman" w:cs="Times New Roman"/>
          <w:sz w:val="20"/>
          <w:szCs w:val="20"/>
        </w:rPr>
        <w:t>. Если Сторона не направит или несвоевременно направит извещение, предусмотренное в п. 7.2. настоящего договора, то она обязана возместить другой Стороне понесенные ею убытки.</w:t>
      </w:r>
    </w:p>
    <w:p w14:paraId="1D63496D" w14:textId="77777777" w:rsidR="008A60C0" w:rsidRPr="009551B9" w:rsidRDefault="008A60C0" w:rsidP="008A60C0">
      <w:pPr>
        <w:tabs>
          <w:tab w:val="left" w:pos="1427"/>
        </w:tabs>
        <w:jc w:val="both"/>
        <w:rPr>
          <w:snapToGrid w:val="0"/>
          <w:lang w:eastAsia="en-US"/>
        </w:rPr>
      </w:pPr>
      <w:r w:rsidRPr="009551B9">
        <w:tab/>
      </w:r>
    </w:p>
    <w:p w14:paraId="0504AC93" w14:textId="77777777" w:rsidR="008A60C0" w:rsidRPr="009551B9" w:rsidRDefault="008A60C0" w:rsidP="008A60C0">
      <w:pPr>
        <w:jc w:val="center"/>
        <w:rPr>
          <w:b/>
          <w:bCs/>
        </w:rPr>
      </w:pPr>
      <w:r w:rsidRPr="009551B9">
        <w:rPr>
          <w:b/>
          <w:bCs/>
        </w:rPr>
        <w:t>8. ОСОБЫЕ УСЛОВИЯ НАСТОЯЩЕГО ДОГОВОРА</w:t>
      </w:r>
    </w:p>
    <w:p w14:paraId="1F5D2BF1" w14:textId="77777777" w:rsidR="008A60C0" w:rsidRPr="009551B9" w:rsidRDefault="008A60C0" w:rsidP="008A60C0">
      <w:pPr>
        <w:jc w:val="both"/>
      </w:pPr>
      <w:r w:rsidRPr="009551B9">
        <w:rPr>
          <w:b/>
          <w:bCs/>
        </w:rPr>
        <w:t>8.1.</w:t>
      </w:r>
      <w:r w:rsidRPr="009551B9">
        <w:t>Продавец освобождается от обязательств, предусмотренных настоящим договором и действующим законодательством Российской Федерации в случае нарушения Покупателем любого из предусмотренных п.п.1.5.3.-1.5.8. условий настоящего договора и в иных случаях ненадлежащей эксплуатации Автомобиля со стороны Покупателя. Устранение недостатков в этих случаях могут производиться Продавцом на общих основаниях за плату.</w:t>
      </w:r>
    </w:p>
    <w:p w14:paraId="546B7A4A" w14:textId="77777777" w:rsidR="008A60C0" w:rsidRPr="009551B9" w:rsidRDefault="008A60C0" w:rsidP="008A60C0">
      <w:pPr>
        <w:tabs>
          <w:tab w:val="left" w:pos="360"/>
        </w:tabs>
        <w:jc w:val="both"/>
      </w:pPr>
      <w:r w:rsidRPr="009551B9">
        <w:rPr>
          <w:b/>
        </w:rPr>
        <w:t>8.2.</w:t>
      </w:r>
      <w:r w:rsidRPr="009551B9">
        <w:t>В случае прохождения технического или гарантийного обслуживания Автомобиля на станции технического осмотра, не отвечающего требованиям гарантийной политики завода-изготовителя Автомобиля, претензии, связанные с несвоевременным устранением недостатков Продавцом приниматься не будут.</w:t>
      </w:r>
    </w:p>
    <w:p w14:paraId="3A3F5C7F" w14:textId="77777777" w:rsidR="008A60C0" w:rsidRPr="009551B9" w:rsidRDefault="008A60C0" w:rsidP="008A60C0">
      <w:pPr>
        <w:tabs>
          <w:tab w:val="left" w:pos="360"/>
        </w:tabs>
        <w:jc w:val="both"/>
      </w:pPr>
      <w:r w:rsidRPr="009551B9">
        <w:rPr>
          <w:b/>
        </w:rPr>
        <w:t>8.3.</w:t>
      </w:r>
      <w:r w:rsidRPr="009551B9">
        <w:t>Продавец считается полностью и надлежащим образом исполнившим свои обязательства по настоящему договору (в том числе по проведению предпродажной подготовки Автомобиля, по передаче Автомобиля надлежащего качества в установленный договором срок, по вручению Покупателю в момент передачи Автомобиля сопутствующих ему документов и ключей зажигания), если в день передачи Продавцом Покупателю Автомобиля Покупателем не был составлен акт о некомплектности, ненадлежащем качестве Автомобиля и в течение этого дня не последовало письменной претензии.</w:t>
      </w:r>
    </w:p>
    <w:p w14:paraId="2BCC5864" w14:textId="77777777" w:rsidR="008A60C0" w:rsidRPr="009551B9" w:rsidRDefault="008A60C0" w:rsidP="008A60C0">
      <w:pPr>
        <w:tabs>
          <w:tab w:val="left" w:pos="360"/>
        </w:tabs>
        <w:jc w:val="both"/>
        <w:rPr>
          <w:b/>
          <w:bCs/>
        </w:rPr>
      </w:pPr>
      <w:r w:rsidRPr="009551B9">
        <w:rPr>
          <w:b/>
          <w:bCs/>
        </w:rPr>
        <w:t xml:space="preserve">8.4.Стороны вправе расторгнуть настоящий договор по взаимному соглашению Сторон. </w:t>
      </w:r>
    </w:p>
    <w:p w14:paraId="5967CF84" w14:textId="77777777" w:rsidR="008A60C0" w:rsidRPr="009551B9" w:rsidRDefault="008A60C0" w:rsidP="008A60C0">
      <w:pPr>
        <w:tabs>
          <w:tab w:val="left" w:pos="360"/>
        </w:tabs>
        <w:jc w:val="both"/>
      </w:pPr>
      <w:r w:rsidRPr="009551B9">
        <w:t xml:space="preserve">При этом Продавец обязан в течение 7 (Семи) банковских дней с момента подписания Сторонами соглашения о расторжении настоящего договора при условии получения от Покупателя платежных документов, подтверждающих факт оплаты Автомобиля, возвратить Покупателю внесенную последним сумму за Автомобиль </w:t>
      </w:r>
      <w:r w:rsidRPr="009551B9">
        <w:rPr>
          <w:b/>
        </w:rPr>
        <w:t xml:space="preserve">(с учетом п.8.5. настоящего договора), </w:t>
      </w:r>
      <w:r w:rsidRPr="009551B9">
        <w:t xml:space="preserve">путем перечисления денежных средств по реквизитам, указанным в соглашении о расторжении настоящего договора. </w:t>
      </w:r>
    </w:p>
    <w:p w14:paraId="7E90D6F6" w14:textId="77777777" w:rsidR="008A60C0" w:rsidRPr="009551B9" w:rsidRDefault="008A60C0" w:rsidP="008A60C0">
      <w:pPr>
        <w:tabs>
          <w:tab w:val="left" w:pos="360"/>
        </w:tabs>
        <w:jc w:val="both"/>
      </w:pPr>
      <w:r w:rsidRPr="009551B9">
        <w:rPr>
          <w:b/>
        </w:rPr>
        <w:t>8.4.1.</w:t>
      </w:r>
      <w:r w:rsidRPr="009551B9">
        <w:t xml:space="preserve">При расторжении настоящего договора по соглашению Сторон Покупатель обязан оплатить Продавцу начисленные в соответствии с п.6.2., п.6.3., п.6.5. настоящего договора пени, </w:t>
      </w:r>
      <w:r w:rsidRPr="009551B9">
        <w:rPr>
          <w:snapToGrid w:val="0"/>
          <w:lang w:eastAsia="en-US"/>
        </w:rPr>
        <w:t xml:space="preserve">суммы за хранение Автомобиля (в случае если таковые были применены Продавцом к Покупателю), а также </w:t>
      </w:r>
      <w:r w:rsidRPr="009551B9">
        <w:t xml:space="preserve">стоимость работ по установке дополнительного оборудования на Автомобиль, заказанного Покупателем, а также работ по последующему снятию этого оборудования. </w:t>
      </w:r>
    </w:p>
    <w:p w14:paraId="15939DAC" w14:textId="77777777" w:rsidR="008A60C0" w:rsidRPr="009551B9" w:rsidRDefault="008A60C0" w:rsidP="008A60C0">
      <w:pPr>
        <w:tabs>
          <w:tab w:val="left" w:pos="360"/>
        </w:tabs>
        <w:ind w:firstLine="567"/>
        <w:jc w:val="both"/>
        <w:rPr>
          <w:snapToGrid w:val="0"/>
          <w:lang w:eastAsia="en-US"/>
        </w:rPr>
      </w:pPr>
      <w:r w:rsidRPr="009551B9">
        <w:rPr>
          <w:snapToGrid w:val="0"/>
          <w:lang w:eastAsia="en-US"/>
        </w:rPr>
        <w:t>При этом Продавец вправе удержать начисленные в соответствии с условиями настоящего договора  (пени, суммы за хранение Автомобиля, стоимость работ, возмещение расходов и т.п.) при расчете с Покупателем непосредственно из причитающихся ему сумм возврата денежных средств, в случае если таковые имеют быть место.</w:t>
      </w:r>
    </w:p>
    <w:p w14:paraId="5B147E2A" w14:textId="77777777" w:rsidR="008A60C0" w:rsidRPr="009551B9" w:rsidRDefault="008A60C0" w:rsidP="008A60C0">
      <w:pPr>
        <w:tabs>
          <w:tab w:val="left" w:pos="360"/>
        </w:tabs>
        <w:jc w:val="both"/>
        <w:rPr>
          <w:b/>
        </w:rPr>
      </w:pPr>
      <w:r w:rsidRPr="009551B9">
        <w:rPr>
          <w:b/>
        </w:rPr>
        <w:t>8.5.Стороны договорились, что до момента передачи Автомобиля Покупателю по соответствующему Акту приема-передачи Продавец вправе в одностороннем внесудебном порядке (в соответствии со  статьей 310, пункта 3 статьи 450 Гражданского Кодекса РФ) отказаться от исполнения настоящего договора по любому из обозначенных ниже основании:</w:t>
      </w:r>
    </w:p>
    <w:p w14:paraId="3C38F151" w14:textId="77777777" w:rsidR="008A60C0" w:rsidRPr="009551B9" w:rsidRDefault="008A60C0" w:rsidP="008A60C0">
      <w:pPr>
        <w:tabs>
          <w:tab w:val="left" w:pos="540"/>
        </w:tabs>
        <w:jc w:val="both"/>
      </w:pPr>
      <w:r w:rsidRPr="009551B9">
        <w:rPr>
          <w:b/>
        </w:rPr>
        <w:tab/>
        <w:t xml:space="preserve">8.5.1 </w:t>
      </w:r>
      <w:r w:rsidRPr="009551B9">
        <w:t>в случае прекращения отгрузки автомобилей Продавцу Дистрибьютором;</w:t>
      </w:r>
    </w:p>
    <w:p w14:paraId="6F8E8504" w14:textId="77777777" w:rsidR="008A60C0" w:rsidRPr="009551B9" w:rsidRDefault="008A60C0" w:rsidP="008A60C0">
      <w:pPr>
        <w:tabs>
          <w:tab w:val="left" w:pos="540"/>
        </w:tabs>
        <w:jc w:val="both"/>
      </w:pPr>
      <w:r w:rsidRPr="009551B9">
        <w:tab/>
      </w:r>
      <w:r w:rsidRPr="009551B9">
        <w:rPr>
          <w:b/>
        </w:rPr>
        <w:t xml:space="preserve">8.5.2 </w:t>
      </w:r>
      <w:r w:rsidRPr="009551B9">
        <w:t xml:space="preserve">в связи с повышением ставки рефинансирования или ключевой ставки более чем на 3 %  (Три процента) от  ставки, действующей на дату заключения Сторонами настоящего договора; </w:t>
      </w:r>
    </w:p>
    <w:p w14:paraId="4991ED6D" w14:textId="77777777" w:rsidR="008A60C0" w:rsidRPr="009551B9" w:rsidRDefault="008A60C0" w:rsidP="008A60C0">
      <w:pPr>
        <w:tabs>
          <w:tab w:val="left" w:pos="540"/>
        </w:tabs>
        <w:jc w:val="both"/>
      </w:pPr>
      <w:r w:rsidRPr="009551B9">
        <w:tab/>
      </w:r>
      <w:r w:rsidRPr="009551B9">
        <w:rPr>
          <w:b/>
        </w:rPr>
        <w:t>8.5.3</w:t>
      </w:r>
      <w:r w:rsidRPr="009551B9">
        <w:t xml:space="preserve"> в связи с повышением курса валюты более чем на 10 %  (Десять процентов) от  курса, действующего на дату заключения Сторонами настоящего договора;</w:t>
      </w:r>
    </w:p>
    <w:p w14:paraId="7E4E5BEA" w14:textId="77777777" w:rsidR="008A60C0" w:rsidRPr="009551B9" w:rsidRDefault="008A60C0" w:rsidP="008A60C0">
      <w:pPr>
        <w:tabs>
          <w:tab w:val="left" w:pos="540"/>
        </w:tabs>
        <w:jc w:val="both"/>
        <w:rPr>
          <w:b/>
        </w:rPr>
      </w:pPr>
      <w:r w:rsidRPr="009551B9">
        <w:rPr>
          <w:b/>
        </w:rPr>
        <w:t>8.6.</w:t>
      </w:r>
      <w:r w:rsidRPr="009551B9">
        <w:t>В случае отказа Продавца от исполнения настоящего договора по любому из оснований, обозначенных в п.8.5. настоящего договора, Продавец уведомляет об этом Покупателя, путем отправки в адрес Покупателя письменного уведомления любым доступным для Продавца способом (нарочно, почтой, по телефаксу, электронным письмом) по реквизитам, обозначенным в настоящем договоре.</w:t>
      </w:r>
      <w:r w:rsidRPr="009551B9">
        <w:rPr>
          <w:b/>
        </w:rPr>
        <w:t xml:space="preserve"> </w:t>
      </w:r>
    </w:p>
    <w:p w14:paraId="1F2920BD" w14:textId="77777777" w:rsidR="008A60C0" w:rsidRPr="009551B9" w:rsidRDefault="008A60C0" w:rsidP="008A60C0">
      <w:pPr>
        <w:tabs>
          <w:tab w:val="left" w:pos="540"/>
        </w:tabs>
        <w:jc w:val="both"/>
      </w:pPr>
      <w:r w:rsidRPr="009551B9">
        <w:rPr>
          <w:b/>
        </w:rPr>
        <w:tab/>
      </w:r>
      <w:r w:rsidRPr="009551B9">
        <w:t xml:space="preserve">При этом с даты получения Покупателем уведомления об одностороннем отказе Продавца от исполнения настоящего договора, либо через 7 (Семь) календарных дней с момента отправки данного уведомления на адрес Покупателя (в зависимости от того, что наступит ранее по дате), считается </w:t>
      </w:r>
      <w:r w:rsidRPr="009551B9">
        <w:rPr>
          <w:b/>
        </w:rPr>
        <w:t>в силу статьи 310, пункта 3 статьи 450 Гражданского Кодекса РФ</w:t>
      </w:r>
      <w:r w:rsidRPr="009551B9">
        <w:t xml:space="preserve"> настоящий договор считается расторгнутым. </w:t>
      </w:r>
    </w:p>
    <w:p w14:paraId="07D9A88A" w14:textId="77777777" w:rsidR="008A60C0" w:rsidRPr="009551B9" w:rsidRDefault="008A60C0" w:rsidP="008A60C0">
      <w:pPr>
        <w:tabs>
          <w:tab w:val="left" w:pos="540"/>
        </w:tabs>
        <w:jc w:val="both"/>
      </w:pPr>
      <w:r w:rsidRPr="009551B9">
        <w:rPr>
          <w:b/>
        </w:rPr>
        <w:t>8.7.</w:t>
      </w:r>
      <w:r w:rsidRPr="009551B9">
        <w:t>Стороны договорились, что в случае одностороннего отказа Покупателя от исполнения настоящего договора, Продавец обязан осуществить возврат полученных от Покупателя денежных средств за Автомобиль путем перечисления денежных средств на расчетный счет Покупателя, по тем реквизитам, откуда на счет Продавца поступили данные денежные средства.</w:t>
      </w:r>
    </w:p>
    <w:p w14:paraId="44235A40" w14:textId="77777777" w:rsidR="008A60C0" w:rsidRPr="009551B9" w:rsidRDefault="008A60C0" w:rsidP="008A60C0">
      <w:pPr>
        <w:pStyle w:val="ConsPlusNormal"/>
        <w:widowControl/>
        <w:ind w:firstLine="0"/>
        <w:jc w:val="center"/>
        <w:rPr>
          <w:rFonts w:ascii="Times New Roman" w:hAnsi="Times New Roman" w:cs="Times New Roman"/>
          <w:b/>
        </w:rPr>
      </w:pPr>
    </w:p>
    <w:p w14:paraId="1B4A11DC" w14:textId="77777777" w:rsidR="008A60C0" w:rsidRPr="009551B9" w:rsidRDefault="008A60C0" w:rsidP="008A60C0">
      <w:pPr>
        <w:pStyle w:val="ConsPlusNormal"/>
        <w:widowControl/>
        <w:ind w:firstLine="0"/>
        <w:jc w:val="center"/>
        <w:rPr>
          <w:rFonts w:ascii="Times New Roman" w:hAnsi="Times New Roman" w:cs="Times New Roman"/>
          <w:b/>
        </w:rPr>
      </w:pPr>
      <w:r w:rsidRPr="009551B9">
        <w:rPr>
          <w:rFonts w:ascii="Times New Roman" w:hAnsi="Times New Roman" w:cs="Times New Roman"/>
          <w:b/>
        </w:rPr>
        <w:t>9. РАЗРЕШЕНИЕ СПОРОВ</w:t>
      </w:r>
    </w:p>
    <w:p w14:paraId="039BD8C7" w14:textId="77777777" w:rsidR="008A60C0" w:rsidRPr="009551B9" w:rsidRDefault="008A60C0" w:rsidP="008A60C0">
      <w:pPr>
        <w:pStyle w:val="ConsPlusNormal"/>
        <w:widowControl/>
        <w:ind w:firstLine="0"/>
        <w:jc w:val="both"/>
        <w:rPr>
          <w:rFonts w:ascii="Times New Roman" w:hAnsi="Times New Roman" w:cs="Times New Roman"/>
        </w:rPr>
      </w:pPr>
      <w:r w:rsidRPr="009551B9">
        <w:rPr>
          <w:rFonts w:ascii="Times New Roman" w:hAnsi="Times New Roman" w:cs="Times New Roman"/>
          <w:b/>
        </w:rPr>
        <w:t>9.1.</w:t>
      </w:r>
      <w:r w:rsidRPr="009551B9">
        <w:rPr>
          <w:rFonts w:ascii="Times New Roman" w:hAnsi="Times New Roman" w:cs="Times New Roman"/>
        </w:rPr>
        <w:t xml:space="preserve"> При возникновении спора между Сторонами по настоящему договору или в связи с ним, досудебные переговоры с целью урегулирования спора являются обязательными. Стороны устанавливают, что все возможные претензии по настоящему договору должны быть рассмотрены Сторонами в течение 10 (Десяти) дней с момента получения претензии.</w:t>
      </w:r>
    </w:p>
    <w:p w14:paraId="0CD7F215" w14:textId="77777777" w:rsidR="008A60C0" w:rsidRPr="00E27506" w:rsidRDefault="008A60C0" w:rsidP="008A60C0">
      <w:r w:rsidRPr="009551B9">
        <w:rPr>
          <w:b/>
          <w:bCs/>
        </w:rPr>
        <w:t>9.2.</w:t>
      </w:r>
      <w:r w:rsidRPr="009551B9">
        <w:rPr>
          <w:bCs/>
        </w:rPr>
        <w:t xml:space="preserve"> В </w:t>
      </w:r>
      <w:r w:rsidRPr="009551B9">
        <w:t>случае</w:t>
      </w:r>
      <w:r w:rsidRPr="009551B9">
        <w:rPr>
          <w:bCs/>
        </w:rPr>
        <w:t xml:space="preserve"> невозможности разрешения спора путем переговоров Стороны </w:t>
      </w:r>
      <w:r>
        <w:t>в</w:t>
      </w:r>
      <w:r w:rsidRPr="00E27506">
        <w:t xml:space="preserve"> соответствии с нормами действующего законодательства обращаются за защитой своих прав в Арбитражный суд Республики Татарстан.</w:t>
      </w:r>
    </w:p>
    <w:p w14:paraId="536ED46A" w14:textId="77777777" w:rsidR="008A60C0" w:rsidRPr="009551B9" w:rsidRDefault="008A60C0" w:rsidP="008A60C0">
      <w:pPr>
        <w:tabs>
          <w:tab w:val="left" w:pos="360"/>
        </w:tabs>
        <w:jc w:val="both"/>
        <w:rPr>
          <w:bCs/>
        </w:rPr>
      </w:pPr>
    </w:p>
    <w:p w14:paraId="5DD7B69B" w14:textId="77777777" w:rsidR="008A60C0" w:rsidRPr="009551B9" w:rsidRDefault="008A60C0" w:rsidP="008A60C0">
      <w:pPr>
        <w:jc w:val="both"/>
        <w:rPr>
          <w:sz w:val="16"/>
          <w:szCs w:val="16"/>
        </w:rPr>
      </w:pPr>
    </w:p>
    <w:p w14:paraId="378538D1" w14:textId="77777777" w:rsidR="008A60C0" w:rsidRPr="009551B9" w:rsidRDefault="008A60C0" w:rsidP="008A60C0">
      <w:pPr>
        <w:jc w:val="center"/>
        <w:rPr>
          <w:b/>
          <w:bCs/>
        </w:rPr>
      </w:pPr>
      <w:r w:rsidRPr="009551B9">
        <w:rPr>
          <w:b/>
          <w:bCs/>
        </w:rPr>
        <w:t>10. СРОК ДЕЙСТВИЯ НАСТОЯЩЕГО ДОГОВОРА</w:t>
      </w:r>
    </w:p>
    <w:p w14:paraId="0CE181F8" w14:textId="77777777" w:rsidR="008A60C0" w:rsidRPr="009551B9" w:rsidRDefault="008A60C0" w:rsidP="008A60C0">
      <w:pPr>
        <w:shd w:val="clear" w:color="auto" w:fill="FFFFFF"/>
        <w:tabs>
          <w:tab w:val="left" w:pos="1589"/>
        </w:tabs>
        <w:autoSpaceDE w:val="0"/>
        <w:adjustRightInd w:val="0"/>
        <w:jc w:val="both"/>
      </w:pPr>
      <w:r w:rsidRPr="009551B9">
        <w:rPr>
          <w:b/>
        </w:rPr>
        <w:t>10.1.</w:t>
      </w:r>
      <w:r w:rsidRPr="009551B9">
        <w:t xml:space="preserve"> Настоящий договор вступает в силу с даты заключения его Сторонами и действует до момента полного исполнения Сторонами своих обязательств. Датой заключения Сторонами настоящего договора Стороны согласовали считать дату, обозначенную в преамбуле настоящего договора. </w:t>
      </w:r>
    </w:p>
    <w:p w14:paraId="4243CAFB" w14:textId="77777777" w:rsidR="008A60C0" w:rsidRPr="009551B9" w:rsidRDefault="008A60C0" w:rsidP="008A60C0">
      <w:pPr>
        <w:jc w:val="both"/>
        <w:rPr>
          <w:sz w:val="16"/>
          <w:szCs w:val="16"/>
        </w:rPr>
      </w:pPr>
    </w:p>
    <w:p w14:paraId="3DCEC864" w14:textId="77777777" w:rsidR="008A60C0" w:rsidRPr="009551B9" w:rsidRDefault="008A60C0" w:rsidP="008A60C0">
      <w:pPr>
        <w:jc w:val="center"/>
        <w:rPr>
          <w:b/>
          <w:bCs/>
        </w:rPr>
      </w:pPr>
      <w:r w:rsidRPr="009551B9">
        <w:rPr>
          <w:b/>
          <w:bCs/>
        </w:rPr>
        <w:t>11. ЗАКЛЮЧИТЕЛЬНЫЕ ПОЛОЖЕНИЯ</w:t>
      </w:r>
    </w:p>
    <w:p w14:paraId="40EA6990" w14:textId="77777777" w:rsidR="008A60C0" w:rsidRPr="009551B9" w:rsidRDefault="008A60C0" w:rsidP="008A60C0">
      <w:pPr>
        <w:tabs>
          <w:tab w:val="left" w:pos="360"/>
        </w:tabs>
        <w:jc w:val="both"/>
      </w:pPr>
      <w:r w:rsidRPr="009551B9">
        <w:rPr>
          <w:b/>
        </w:rPr>
        <w:t>11.1.</w:t>
      </w:r>
      <w:r w:rsidRPr="009551B9">
        <w:t xml:space="preserve"> Настоящий договор составлен в 3 (Трех) экземплярах, имеющих одинаковую юридическую силу, по одному экземпляру для каждой из Сторон и один для регистрации в органах ГИБДД.</w:t>
      </w:r>
    </w:p>
    <w:p w14:paraId="7BE08CDB" w14:textId="77777777" w:rsidR="008A60C0" w:rsidRPr="009551B9" w:rsidRDefault="008A60C0" w:rsidP="008A60C0">
      <w:pPr>
        <w:tabs>
          <w:tab w:val="left" w:pos="360"/>
        </w:tabs>
        <w:jc w:val="both"/>
      </w:pPr>
      <w:r w:rsidRPr="009551B9">
        <w:rPr>
          <w:b/>
        </w:rPr>
        <w:t xml:space="preserve">11.2. </w:t>
      </w:r>
      <w:r w:rsidRPr="009551B9">
        <w:t>Настоящий договор (на дату заключения) представляет собой исчерпывающее соглашение между Сторонами по затронутым вопросам и отменяет все предыдущие договоренности между ними, письменные и/или устные, если таковые были достигнуты ранее по тому же поводу.</w:t>
      </w:r>
    </w:p>
    <w:p w14:paraId="70889BB3" w14:textId="77777777" w:rsidR="008A60C0" w:rsidRPr="009551B9" w:rsidRDefault="008A60C0" w:rsidP="008A60C0">
      <w:pPr>
        <w:tabs>
          <w:tab w:val="left" w:pos="360"/>
        </w:tabs>
        <w:jc w:val="both"/>
      </w:pPr>
      <w:r w:rsidRPr="009551B9">
        <w:rPr>
          <w:b/>
        </w:rPr>
        <w:t>11.3.</w:t>
      </w:r>
      <w:r w:rsidRPr="009551B9">
        <w:t xml:space="preserve"> Языком настоящего договора, а также всей документации и сопроводительной переписки является русский язык.</w:t>
      </w:r>
    </w:p>
    <w:p w14:paraId="43CA22D4" w14:textId="77777777" w:rsidR="008A60C0" w:rsidRPr="009551B9" w:rsidRDefault="008A60C0" w:rsidP="008A60C0">
      <w:pPr>
        <w:tabs>
          <w:tab w:val="left" w:pos="360"/>
        </w:tabs>
        <w:jc w:val="both"/>
      </w:pPr>
      <w:r w:rsidRPr="009551B9">
        <w:rPr>
          <w:b/>
        </w:rPr>
        <w:t xml:space="preserve">11.4. </w:t>
      </w:r>
      <w:r w:rsidRPr="009551B9">
        <w:t>Любые последующие изменения, дополнения или поправки к настоящему договору могут быть сделаны Сторонами в любой момент по их общему согласию, при этом данные изменения, дополнения или поправки будут признаны Сторонами действительными и являться неотъемлемой частью настоящего договора только в том случае, если они совершены в письменной форме в виде отдельного документа</w:t>
      </w:r>
      <w:r w:rsidRPr="009551B9">
        <w:rPr>
          <w:bCs/>
        </w:rPr>
        <w:t xml:space="preserve">, </w:t>
      </w:r>
      <w:r w:rsidRPr="009551B9">
        <w:t xml:space="preserve">подписанного уполномоченными представителя каждой из Сторон </w:t>
      </w:r>
      <w:r w:rsidRPr="009551B9">
        <w:rPr>
          <w:i/>
        </w:rPr>
        <w:t>(для юридических лиц – также скрепленного оттисками печатей каждой из Сторон)</w:t>
      </w:r>
      <w:r w:rsidRPr="009551B9">
        <w:t>, в противном случае все иные изменения, дополнения или поправки к настоящему договору не будут иметь юридическую силу.</w:t>
      </w:r>
    </w:p>
    <w:p w14:paraId="3CA70225" w14:textId="77777777" w:rsidR="008A60C0" w:rsidRPr="009551B9" w:rsidRDefault="008A60C0" w:rsidP="004E4400">
      <w:pPr>
        <w:jc w:val="both"/>
        <w:rPr>
          <w:b/>
          <w:sz w:val="20"/>
          <w:szCs w:val="20"/>
        </w:rPr>
      </w:pPr>
      <w:r w:rsidRPr="009551B9">
        <w:rPr>
          <w:b/>
        </w:rPr>
        <w:t>11.5.</w:t>
      </w:r>
      <w:r w:rsidRPr="009551B9">
        <w:t xml:space="preserve"> Все приложения к настоящему договору, согласованные и подписанные Сторонами, являются неотъемлемой частью настоящего договора и подлежат исполнению Сторонами.</w:t>
      </w:r>
    </w:p>
    <w:p w14:paraId="6E0A2B31" w14:textId="77777777" w:rsidR="008A60C0" w:rsidRPr="009551B9" w:rsidRDefault="008A60C0" w:rsidP="008A60C0">
      <w:pPr>
        <w:jc w:val="both"/>
      </w:pPr>
      <w:r w:rsidRPr="009551B9">
        <w:rPr>
          <w:b/>
        </w:rPr>
        <w:t>11.</w:t>
      </w:r>
      <w:r w:rsidR="004E4400">
        <w:rPr>
          <w:b/>
        </w:rPr>
        <w:t>6</w:t>
      </w:r>
      <w:r w:rsidRPr="009551B9">
        <w:rPr>
          <w:b/>
        </w:rPr>
        <w:t>.</w:t>
      </w:r>
      <w:r w:rsidRPr="009551B9">
        <w:t xml:space="preserve"> В рамках настоящего договора под «банковским днем» Стороны понимают рабочий день для бухгалтерских проводок в банках Российской Федерации.</w:t>
      </w:r>
    </w:p>
    <w:p w14:paraId="1727EA45" w14:textId="77777777" w:rsidR="008A60C0" w:rsidRPr="009551B9" w:rsidRDefault="008A60C0" w:rsidP="008A60C0">
      <w:pPr>
        <w:tabs>
          <w:tab w:val="left" w:pos="360"/>
        </w:tabs>
        <w:jc w:val="both"/>
        <w:rPr>
          <w:b/>
        </w:rPr>
      </w:pPr>
      <w:r w:rsidRPr="009551B9">
        <w:rPr>
          <w:b/>
        </w:rPr>
        <w:t>11</w:t>
      </w:r>
      <w:r w:rsidR="004E4400">
        <w:rPr>
          <w:b/>
        </w:rPr>
        <w:t>.7</w:t>
      </w:r>
      <w:r w:rsidRPr="009551B9">
        <w:rPr>
          <w:b/>
        </w:rPr>
        <w:t>. Покупатель не вправе переуступать свои права и обязанности по настоящему договору третьему лицу без письменного согласия Продавца.</w:t>
      </w:r>
    </w:p>
    <w:p w14:paraId="71530918" w14:textId="77777777" w:rsidR="008A60C0" w:rsidRPr="009551B9" w:rsidRDefault="008A60C0" w:rsidP="008A60C0">
      <w:pPr>
        <w:tabs>
          <w:tab w:val="left" w:pos="360"/>
        </w:tabs>
        <w:jc w:val="both"/>
      </w:pPr>
      <w:r w:rsidRPr="009551B9">
        <w:rPr>
          <w:b/>
        </w:rPr>
        <w:t>11</w:t>
      </w:r>
      <w:r w:rsidR="004E4400">
        <w:rPr>
          <w:b/>
        </w:rPr>
        <w:t>.8</w:t>
      </w:r>
      <w:r w:rsidRPr="009551B9">
        <w:rPr>
          <w:b/>
        </w:rPr>
        <w:t>.</w:t>
      </w:r>
      <w:r w:rsidRPr="009551B9">
        <w:t>Все положения настоящего договора обязательны для правопреемников Сторон.</w:t>
      </w:r>
    </w:p>
    <w:p w14:paraId="1990C81F" w14:textId="77777777" w:rsidR="008A60C0" w:rsidRPr="009551B9" w:rsidRDefault="008A60C0" w:rsidP="008A60C0">
      <w:pPr>
        <w:pStyle w:val="ConsPlusNormal"/>
        <w:widowControl/>
        <w:ind w:firstLine="0"/>
        <w:jc w:val="both"/>
        <w:rPr>
          <w:rFonts w:ascii="Times New Roman" w:hAnsi="Times New Roman" w:cs="Times New Roman"/>
        </w:rPr>
      </w:pPr>
      <w:r w:rsidRPr="009551B9">
        <w:rPr>
          <w:rFonts w:ascii="Times New Roman" w:hAnsi="Times New Roman" w:cs="Times New Roman"/>
          <w:b/>
        </w:rPr>
        <w:t>11</w:t>
      </w:r>
      <w:r w:rsidR="004E4400">
        <w:rPr>
          <w:rFonts w:ascii="Times New Roman" w:hAnsi="Times New Roman" w:cs="Times New Roman"/>
          <w:b/>
        </w:rPr>
        <w:t>.9</w:t>
      </w:r>
      <w:r w:rsidRPr="009551B9">
        <w:rPr>
          <w:rFonts w:ascii="Times New Roman" w:hAnsi="Times New Roman" w:cs="Times New Roman"/>
          <w:b/>
        </w:rPr>
        <w:t xml:space="preserve">. </w:t>
      </w:r>
      <w:r w:rsidRPr="009551B9">
        <w:rPr>
          <w:rFonts w:ascii="Times New Roman" w:hAnsi="Times New Roman" w:cs="Times New Roman"/>
        </w:rPr>
        <w:t>Каждая из Сторон заключила настоящий дого</w:t>
      </w:r>
      <w:r w:rsidRPr="009551B9">
        <w:rPr>
          <w:rFonts w:ascii="Times New Roman" w:hAnsi="Times New Roman" w:cs="Times New Roman"/>
        </w:rPr>
        <w:softHyphen/>
        <w:t>вор, основываясь на достоверности, ак</w:t>
      </w:r>
      <w:r w:rsidRPr="009551B9">
        <w:rPr>
          <w:rFonts w:ascii="Times New Roman" w:hAnsi="Times New Roman" w:cs="Times New Roman"/>
        </w:rPr>
        <w:softHyphen/>
        <w:t>туальности и полноте сведений, сооб</w:t>
      </w:r>
      <w:r w:rsidRPr="009551B9">
        <w:rPr>
          <w:rFonts w:ascii="Times New Roman" w:hAnsi="Times New Roman" w:cs="Times New Roman"/>
        </w:rPr>
        <w:softHyphen/>
        <w:t>щенных ей перед его заключением. Другая Сторона является действую</w:t>
      </w:r>
      <w:r w:rsidRPr="009551B9">
        <w:rPr>
          <w:rFonts w:ascii="Times New Roman" w:hAnsi="Times New Roman" w:cs="Times New Roman"/>
        </w:rPr>
        <w:softHyphen/>
        <w:t>щим юридическим лицом (или индивидуальным предпринимателем), в отношении нее не принято решение о ликвидации или о признании ее несостоятельной (банкротом). Лицо, подписывающее настоящий договор от имени другой Стороны, имеет все пол</w:t>
      </w:r>
      <w:r w:rsidRPr="009551B9">
        <w:rPr>
          <w:rFonts w:ascii="Times New Roman" w:hAnsi="Times New Roman" w:cs="Times New Roman"/>
        </w:rPr>
        <w:softHyphen/>
        <w:t>номочия, необходимые для заключения им настоящего договора от ее имени. Получены все необходимые разре</w:t>
      </w:r>
      <w:r w:rsidRPr="009551B9">
        <w:rPr>
          <w:rFonts w:ascii="Times New Roman" w:hAnsi="Times New Roman" w:cs="Times New Roman"/>
        </w:rPr>
        <w:softHyphen/>
        <w:t>шения, одобрения и согласования ор</w:t>
      </w:r>
      <w:r w:rsidRPr="009551B9">
        <w:rPr>
          <w:rFonts w:ascii="Times New Roman" w:hAnsi="Times New Roman" w:cs="Times New Roman"/>
        </w:rPr>
        <w:softHyphen/>
        <w:t>ганов и должностных лиц другой Сто</w:t>
      </w:r>
      <w:r w:rsidRPr="009551B9">
        <w:rPr>
          <w:rFonts w:ascii="Times New Roman" w:hAnsi="Times New Roman" w:cs="Times New Roman"/>
        </w:rPr>
        <w:softHyphen/>
        <w:t>роны и ее вышестоящих организаций (в том числе ее материнских компаний и основных обществ), требующиеся для заключения и исполнения ею настоящего дого</w:t>
      </w:r>
      <w:r w:rsidRPr="009551B9">
        <w:rPr>
          <w:rFonts w:ascii="Times New Roman" w:hAnsi="Times New Roman" w:cs="Times New Roman"/>
        </w:rPr>
        <w:softHyphen/>
        <w:t>вора. Не существует никаких иных завися</w:t>
      </w:r>
      <w:r w:rsidRPr="009551B9">
        <w:rPr>
          <w:rFonts w:ascii="Times New Roman" w:hAnsi="Times New Roman" w:cs="Times New Roman"/>
        </w:rPr>
        <w:softHyphen/>
        <w:t>щих от другой Стороны правовых пре</w:t>
      </w:r>
      <w:r w:rsidRPr="009551B9">
        <w:rPr>
          <w:rFonts w:ascii="Times New Roman" w:hAnsi="Times New Roman" w:cs="Times New Roman"/>
        </w:rPr>
        <w:softHyphen/>
        <w:t>пятствий для заключения и исполнения ею настоящего договора. Все сведения, предусмотренные в данном пункте настоящего договора, имеют суще</w:t>
      </w:r>
      <w:r w:rsidRPr="009551B9">
        <w:rPr>
          <w:rFonts w:ascii="Times New Roman" w:hAnsi="Times New Roman" w:cs="Times New Roman"/>
        </w:rPr>
        <w:softHyphen/>
        <w:t>ственное значение, в связи с чем, если окажется, что они не соответствуют действительности, основывавшаяся на них Сторона вправе потребовать при</w:t>
      </w:r>
      <w:r w:rsidRPr="009551B9">
        <w:rPr>
          <w:rFonts w:ascii="Times New Roman" w:hAnsi="Times New Roman" w:cs="Times New Roman"/>
        </w:rPr>
        <w:softHyphen/>
        <w:t>знания настоящего договора недействительным по причине заключения его под влиянием заблуждения или обмана.</w:t>
      </w:r>
    </w:p>
    <w:p w14:paraId="6259FE0A" w14:textId="77777777" w:rsidR="008A60C0" w:rsidRPr="009551B9" w:rsidRDefault="008A60C0" w:rsidP="008A60C0">
      <w:pPr>
        <w:jc w:val="both"/>
      </w:pPr>
      <w:r w:rsidRPr="009551B9">
        <w:t>При этом н</w:t>
      </w:r>
      <w:r w:rsidRPr="009551B9">
        <w:rPr>
          <w:lang w:eastAsia="en-US"/>
        </w:rPr>
        <w:t>астоящим договором Стороны подтверждают, что они, их аффилированные лица, работники или посредники до момента подписания настоящего договора, а также во время исполнения обязательств по настоящему договору не выплачивали/не будут выплачивать, не предлагали/не будут предлагать выплатить и не разрешали/не будут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в том числе в целях подписания настоящего договора и прочее, а также не осуществляют действия, квалифицируемые как дача или получение взятки, коммерческий подкуп, а также действия, нарушающие требования законодательства Российской Федерации о противодействии легализации (отмыванию) доходов, полученных преступным путём и о противодействии коррупции. В случае наступления любого из вышеуказанных событий лицо, узнавшее о нарушении данных положений, обязуется незамедлительно проинформировать об этом руководство Сторон.</w:t>
      </w:r>
    </w:p>
    <w:p w14:paraId="3173A8FD" w14:textId="77777777" w:rsidR="008A60C0" w:rsidRPr="009551B9" w:rsidRDefault="008A60C0" w:rsidP="008A60C0">
      <w:pPr>
        <w:pStyle w:val="ConsPlusNormal"/>
        <w:widowControl/>
        <w:ind w:firstLine="0"/>
        <w:jc w:val="both"/>
        <w:rPr>
          <w:rFonts w:ascii="Times New Roman" w:hAnsi="Times New Roman" w:cs="Times New Roman"/>
        </w:rPr>
      </w:pPr>
      <w:r w:rsidRPr="009551B9">
        <w:rPr>
          <w:rFonts w:ascii="Times New Roman" w:hAnsi="Times New Roman" w:cs="Times New Roman"/>
          <w:b/>
        </w:rPr>
        <w:t>11.1</w:t>
      </w:r>
      <w:r w:rsidR="004E4400">
        <w:rPr>
          <w:rFonts w:ascii="Times New Roman" w:hAnsi="Times New Roman" w:cs="Times New Roman"/>
          <w:b/>
        </w:rPr>
        <w:t>0</w:t>
      </w:r>
      <w:r w:rsidRPr="009551B9">
        <w:rPr>
          <w:rFonts w:ascii="Times New Roman" w:hAnsi="Times New Roman" w:cs="Times New Roman"/>
          <w:b/>
        </w:rPr>
        <w:t xml:space="preserve">. </w:t>
      </w:r>
      <w:r w:rsidRPr="009551B9">
        <w:rPr>
          <w:rFonts w:ascii="Times New Roman" w:hAnsi="Times New Roman" w:cs="Times New Roman"/>
        </w:rPr>
        <w:t>Продавец обязуется использовать персональные данные, полученные от Покупателя, исключительно для целей, связанных с исполнением настоящего договора, для предоставления Покупателю информации о предлагаемых Продавцом товарах и услугах, а также для проведения исследований рынка и опросов потребителей, направленных на дальнейшее улучшение качества предлагаемых Продавцом товаров и услуг. Персональные данные, полученные Продавцом, хранятся в соответствии с требованиями законодательства Российской Федерации на условиях конфиденциальности. Покупатель соглашается с тем, что его персональные данные, полученные Продавцом, могут быть переданы третьим лицам с соблюдением требований законодательства Российской Федерации и на условиях конфиденциальности, в случае, если это необходимо для реализации вышеуказанных целей. При передаче Продавец предупреждает лиц, получающих персональные данные Покупателя, о том, что эти данные могут быть использованы лишь в целях, для которых они сообщены, и требует от этих лиц подтверждения того, что это правило соблюдено.</w:t>
      </w:r>
    </w:p>
    <w:p w14:paraId="3D26C634" w14:textId="77777777" w:rsidR="008A60C0" w:rsidRPr="009551B9" w:rsidRDefault="008A60C0" w:rsidP="008A60C0">
      <w:pPr>
        <w:jc w:val="both"/>
      </w:pPr>
      <w:r w:rsidRPr="009551B9">
        <w:rPr>
          <w:b/>
        </w:rPr>
        <w:t>11.1</w:t>
      </w:r>
      <w:r w:rsidR="004E4400">
        <w:rPr>
          <w:b/>
          <w:lang w:val="ru-RU"/>
        </w:rPr>
        <w:t>1</w:t>
      </w:r>
      <w:r w:rsidRPr="009551B9">
        <w:rPr>
          <w:b/>
        </w:rPr>
        <w:t>.</w:t>
      </w:r>
      <w:r w:rsidRPr="009551B9">
        <w:t xml:space="preserve">Настоящий договор не является внешнеэкономическим контрактом и подписав настоящий договор Покупатель гарантировал Продавцу,  что Автомобиль приобретен Покупателем не в целях экспорта Автомобиля за пределы территории Российской Федерации. </w:t>
      </w:r>
    </w:p>
    <w:p w14:paraId="138E9FFF" w14:textId="77777777" w:rsidR="008A60C0" w:rsidRPr="009551B9" w:rsidRDefault="008A60C0" w:rsidP="008A60C0">
      <w:pPr>
        <w:jc w:val="both"/>
      </w:pPr>
      <w:r w:rsidRPr="009551B9">
        <w:rPr>
          <w:b/>
        </w:rPr>
        <w:t>11.1</w:t>
      </w:r>
      <w:r w:rsidR="004E4400">
        <w:rPr>
          <w:b/>
          <w:lang w:val="ru-RU"/>
        </w:rPr>
        <w:t>2</w:t>
      </w:r>
      <w:r w:rsidRPr="009551B9">
        <w:rPr>
          <w:b/>
        </w:rPr>
        <w:t xml:space="preserve">. </w:t>
      </w:r>
      <w:r w:rsidRPr="009551B9">
        <w:t>При возникновении ситуации или обстоятельств, не определенных настоящим договором, и возникновении разногласий между Сторонами по их разрешению Стороны руководствуются положениями действующего законодательства Российской Федерации, а при отсутствии такой нормы, обычаями делового оборота, применяемого в отношении Сторон при разрешении подобной ситуации.</w:t>
      </w:r>
    </w:p>
    <w:p w14:paraId="619CAAB7" w14:textId="77777777" w:rsidR="008A60C0" w:rsidRPr="009551B9" w:rsidRDefault="008A60C0" w:rsidP="008A60C0">
      <w:pPr>
        <w:jc w:val="both"/>
      </w:pPr>
      <w:r w:rsidRPr="009551B9">
        <w:rPr>
          <w:b/>
        </w:rPr>
        <w:t>11.1</w:t>
      </w:r>
      <w:r w:rsidR="004E4400">
        <w:rPr>
          <w:b/>
          <w:lang w:val="ru-RU"/>
        </w:rPr>
        <w:t>3</w:t>
      </w:r>
      <w:r w:rsidRPr="009551B9">
        <w:rPr>
          <w:b/>
        </w:rPr>
        <w:t xml:space="preserve">. </w:t>
      </w:r>
      <w:r w:rsidRPr="009551B9">
        <w:t>Во всем остальном, что не предусмотрено настоящим договором, стороны руководствуются действующим законодательством Российской Федерации.</w:t>
      </w:r>
    </w:p>
    <w:p w14:paraId="524E0758" w14:textId="77777777" w:rsidR="008A60C0" w:rsidRPr="009551B9" w:rsidRDefault="008A60C0" w:rsidP="008A60C0">
      <w:pPr>
        <w:jc w:val="center"/>
        <w:rPr>
          <w:b/>
          <w:bCs/>
        </w:rPr>
      </w:pPr>
    </w:p>
    <w:p w14:paraId="167CA525" w14:textId="77777777" w:rsidR="008A60C0" w:rsidRPr="009551B9" w:rsidRDefault="008A60C0" w:rsidP="008A60C0">
      <w:pPr>
        <w:jc w:val="center"/>
        <w:rPr>
          <w:b/>
          <w:bCs/>
        </w:rPr>
      </w:pPr>
      <w:r w:rsidRPr="009551B9">
        <w:rPr>
          <w:b/>
          <w:bCs/>
        </w:rPr>
        <w:t>АДРЕСА, РЕКВИЗИТЫ И ПОДПИСИ СТОРОН</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7"/>
        <w:gridCol w:w="5578"/>
      </w:tblGrid>
      <w:tr w:rsidR="008A60C0" w:rsidRPr="009551B9" w14:paraId="447727D9" w14:textId="77777777" w:rsidTr="00A46F39">
        <w:tc>
          <w:tcPr>
            <w:tcW w:w="4967" w:type="dxa"/>
            <w:tcBorders>
              <w:top w:val="single" w:sz="4" w:space="0" w:color="auto"/>
              <w:left w:val="single" w:sz="4" w:space="0" w:color="auto"/>
              <w:bottom w:val="single" w:sz="4" w:space="0" w:color="auto"/>
              <w:right w:val="single" w:sz="4" w:space="0" w:color="auto"/>
            </w:tcBorders>
            <w:hideMark/>
          </w:tcPr>
          <w:p w14:paraId="46D83EAE" w14:textId="77777777" w:rsidR="008A60C0" w:rsidRPr="009551B9" w:rsidRDefault="008A60C0" w:rsidP="00A46F39">
            <w:pPr>
              <w:rPr>
                <w:b/>
                <w:bCs/>
              </w:rPr>
            </w:pPr>
            <w:r w:rsidRPr="009551B9">
              <w:rPr>
                <w:b/>
                <w:bCs/>
              </w:rPr>
              <w:t>Продавец:</w:t>
            </w:r>
          </w:p>
        </w:tc>
        <w:tc>
          <w:tcPr>
            <w:tcW w:w="5578" w:type="dxa"/>
            <w:tcBorders>
              <w:top w:val="single" w:sz="4" w:space="0" w:color="auto"/>
              <w:left w:val="single" w:sz="4" w:space="0" w:color="auto"/>
              <w:bottom w:val="single" w:sz="4" w:space="0" w:color="auto"/>
              <w:right w:val="single" w:sz="4" w:space="0" w:color="auto"/>
            </w:tcBorders>
            <w:hideMark/>
          </w:tcPr>
          <w:p w14:paraId="70E96290" w14:textId="77777777" w:rsidR="008A60C0" w:rsidRPr="009551B9" w:rsidRDefault="008A60C0" w:rsidP="00A46F39">
            <w:pPr>
              <w:rPr>
                <w:b/>
                <w:bCs/>
              </w:rPr>
            </w:pPr>
            <w:r w:rsidRPr="009551B9">
              <w:rPr>
                <w:b/>
                <w:bCs/>
              </w:rPr>
              <w:t>Покупатель:</w:t>
            </w:r>
            <w:r w:rsidRPr="009551B9">
              <w:rPr>
                <w:b/>
                <w:bCs/>
              </w:rPr>
              <w:tab/>
            </w:r>
          </w:p>
        </w:tc>
      </w:tr>
      <w:tr w:rsidR="008A60C0" w:rsidRPr="009551B9" w14:paraId="584EBCE0" w14:textId="77777777" w:rsidTr="00A46F39">
        <w:tc>
          <w:tcPr>
            <w:tcW w:w="4967" w:type="dxa"/>
            <w:tcBorders>
              <w:top w:val="single" w:sz="4" w:space="0" w:color="auto"/>
              <w:left w:val="single" w:sz="4" w:space="0" w:color="auto"/>
              <w:bottom w:val="single" w:sz="4" w:space="0" w:color="auto"/>
              <w:right w:val="single" w:sz="4" w:space="0" w:color="auto"/>
            </w:tcBorders>
            <w:hideMark/>
          </w:tcPr>
          <w:p w14:paraId="2A407B49" w14:textId="77777777" w:rsidR="008A60C0" w:rsidRPr="009551B9" w:rsidRDefault="008A60C0" w:rsidP="00A46F39">
            <w:pPr>
              <w:rPr>
                <w:b/>
                <w:bCs/>
              </w:rPr>
            </w:pPr>
            <w:r w:rsidRPr="009551B9">
              <w:rPr>
                <w:b/>
                <w:bCs/>
              </w:rPr>
              <w:t>ООО «________________________________»</w:t>
            </w:r>
          </w:p>
          <w:p w14:paraId="06C675FE" w14:textId="77777777" w:rsidR="008A60C0" w:rsidRPr="009551B9" w:rsidRDefault="008A60C0" w:rsidP="00A46F39">
            <w:pPr>
              <w:rPr>
                <w:bCs/>
              </w:rPr>
            </w:pPr>
            <w:r w:rsidRPr="009551B9">
              <w:rPr>
                <w:bCs/>
              </w:rPr>
              <w:t>Адрес: ___________________________________</w:t>
            </w:r>
          </w:p>
          <w:p w14:paraId="06A935EB" w14:textId="77777777" w:rsidR="008A60C0" w:rsidRPr="009551B9" w:rsidRDefault="008A60C0" w:rsidP="00A46F39">
            <w:pPr>
              <w:rPr>
                <w:bCs/>
              </w:rPr>
            </w:pPr>
            <w:r w:rsidRPr="009551B9">
              <w:rPr>
                <w:bCs/>
              </w:rPr>
              <w:t xml:space="preserve"> ________________________________________</w:t>
            </w:r>
          </w:p>
          <w:p w14:paraId="24862508" w14:textId="77777777" w:rsidR="008A60C0" w:rsidRPr="009551B9" w:rsidRDefault="008A60C0" w:rsidP="00A46F39">
            <w:pPr>
              <w:rPr>
                <w:bCs/>
              </w:rPr>
            </w:pPr>
            <w:r w:rsidRPr="009551B9">
              <w:rPr>
                <w:bCs/>
              </w:rPr>
              <w:t>Р/с ______________________________________</w:t>
            </w:r>
          </w:p>
          <w:p w14:paraId="49476146" w14:textId="77777777" w:rsidR="008A60C0" w:rsidRPr="009551B9" w:rsidRDefault="008A60C0" w:rsidP="00A46F39">
            <w:pPr>
              <w:rPr>
                <w:bCs/>
              </w:rPr>
            </w:pPr>
            <w:r w:rsidRPr="009551B9">
              <w:rPr>
                <w:bCs/>
              </w:rPr>
              <w:t>К/с ______________________________________</w:t>
            </w:r>
          </w:p>
          <w:p w14:paraId="526B8B34" w14:textId="77777777" w:rsidR="008A60C0" w:rsidRPr="009551B9" w:rsidRDefault="008A60C0" w:rsidP="00A46F39">
            <w:pPr>
              <w:rPr>
                <w:bCs/>
              </w:rPr>
            </w:pPr>
            <w:r w:rsidRPr="009551B9">
              <w:rPr>
                <w:bCs/>
              </w:rPr>
              <w:t>В ________________________________________</w:t>
            </w:r>
          </w:p>
          <w:p w14:paraId="02C81C64" w14:textId="77777777" w:rsidR="008A60C0" w:rsidRPr="009551B9" w:rsidRDefault="008A60C0" w:rsidP="00A46F39">
            <w:pPr>
              <w:rPr>
                <w:bCs/>
              </w:rPr>
            </w:pPr>
            <w:r w:rsidRPr="009551B9">
              <w:rPr>
                <w:bCs/>
              </w:rPr>
              <w:t>БИК _____________________________________</w:t>
            </w:r>
          </w:p>
          <w:p w14:paraId="51F5DB47" w14:textId="77777777" w:rsidR="008A60C0" w:rsidRPr="009551B9" w:rsidRDefault="008A60C0" w:rsidP="00A46F39">
            <w:pPr>
              <w:rPr>
                <w:bCs/>
              </w:rPr>
            </w:pPr>
            <w:r w:rsidRPr="009551B9">
              <w:rPr>
                <w:bCs/>
              </w:rPr>
              <w:t>ИНН ____________________________________</w:t>
            </w:r>
          </w:p>
          <w:p w14:paraId="5FEA206A" w14:textId="77777777" w:rsidR="008A60C0" w:rsidRPr="009551B9" w:rsidRDefault="008A60C0" w:rsidP="00A46F39">
            <w:pPr>
              <w:rPr>
                <w:bCs/>
              </w:rPr>
            </w:pPr>
            <w:r w:rsidRPr="009551B9">
              <w:rPr>
                <w:bCs/>
              </w:rPr>
              <w:t>КПП ____________________________________</w:t>
            </w:r>
          </w:p>
          <w:p w14:paraId="33EA6963" w14:textId="77777777" w:rsidR="008A60C0" w:rsidRPr="009551B9" w:rsidRDefault="008A60C0" w:rsidP="00A46F39">
            <w:pPr>
              <w:rPr>
                <w:bCs/>
              </w:rPr>
            </w:pPr>
            <w:r w:rsidRPr="009551B9">
              <w:rPr>
                <w:bCs/>
              </w:rPr>
              <w:t>ОГРН __________________________________</w:t>
            </w:r>
          </w:p>
          <w:p w14:paraId="42D9BD80" w14:textId="77777777" w:rsidR="008A60C0" w:rsidRPr="009551B9" w:rsidRDefault="008A60C0" w:rsidP="00A46F39">
            <w:pPr>
              <w:rPr>
                <w:bCs/>
              </w:rPr>
            </w:pPr>
            <w:r w:rsidRPr="009551B9">
              <w:rPr>
                <w:bCs/>
              </w:rPr>
              <w:t>Телефон/факс (________)__________________</w:t>
            </w:r>
          </w:p>
          <w:p w14:paraId="3647BCBB" w14:textId="77777777" w:rsidR="008A60C0" w:rsidRPr="009551B9" w:rsidRDefault="008A60C0" w:rsidP="00A46F39">
            <w:pPr>
              <w:rPr>
                <w:bCs/>
              </w:rPr>
            </w:pPr>
            <w:r w:rsidRPr="009551B9">
              <w:rPr>
                <w:bCs/>
                <w:lang w:val="en-US"/>
              </w:rPr>
              <w:t>E-mail</w:t>
            </w:r>
            <w:r w:rsidRPr="009551B9">
              <w:rPr>
                <w:bCs/>
              </w:rPr>
              <w:t>: ____________________________</w:t>
            </w:r>
          </w:p>
          <w:p w14:paraId="7920149E" w14:textId="77777777" w:rsidR="008A60C0" w:rsidRPr="009551B9" w:rsidRDefault="008A60C0" w:rsidP="00A46F39">
            <w:pPr>
              <w:rPr>
                <w:b/>
                <w:bCs/>
              </w:rPr>
            </w:pPr>
          </w:p>
        </w:tc>
        <w:tc>
          <w:tcPr>
            <w:tcW w:w="5578" w:type="dxa"/>
            <w:tcBorders>
              <w:top w:val="single" w:sz="4" w:space="0" w:color="auto"/>
              <w:left w:val="single" w:sz="4" w:space="0" w:color="auto"/>
              <w:bottom w:val="single" w:sz="4" w:space="0" w:color="auto"/>
              <w:right w:val="single" w:sz="4" w:space="0" w:color="auto"/>
            </w:tcBorders>
            <w:hideMark/>
          </w:tcPr>
          <w:p w14:paraId="5EC3E490" w14:textId="77777777" w:rsidR="008A60C0" w:rsidRPr="009551B9" w:rsidRDefault="008A60C0" w:rsidP="00A46F39">
            <w:r w:rsidRPr="009551B9">
              <w:t>______ «__________________»</w:t>
            </w:r>
          </w:p>
          <w:p w14:paraId="1C244933" w14:textId="77777777" w:rsidR="008A60C0" w:rsidRPr="009551B9" w:rsidRDefault="008A60C0" w:rsidP="00A46F39">
            <w:pPr>
              <w:outlineLvl w:val="0"/>
            </w:pPr>
            <w:r w:rsidRPr="009551B9">
              <w:t>Адрес: _____________________</w:t>
            </w:r>
          </w:p>
          <w:p w14:paraId="3718D7AF" w14:textId="77777777" w:rsidR="008A60C0" w:rsidRPr="009551B9" w:rsidRDefault="008A60C0" w:rsidP="00A46F39">
            <w:pPr>
              <w:outlineLvl w:val="0"/>
            </w:pPr>
            <w:r w:rsidRPr="009551B9">
              <w:t>Р/с ________________________</w:t>
            </w:r>
          </w:p>
          <w:p w14:paraId="4F172A37" w14:textId="77777777" w:rsidR="008A60C0" w:rsidRPr="009551B9" w:rsidRDefault="008A60C0" w:rsidP="00A46F39">
            <w:pPr>
              <w:outlineLvl w:val="0"/>
            </w:pPr>
            <w:r w:rsidRPr="009551B9">
              <w:t>К/с ________________________</w:t>
            </w:r>
          </w:p>
          <w:p w14:paraId="46BB716C" w14:textId="77777777" w:rsidR="008A60C0" w:rsidRPr="009551B9" w:rsidRDefault="008A60C0" w:rsidP="00A46F39">
            <w:pPr>
              <w:outlineLvl w:val="0"/>
            </w:pPr>
            <w:r w:rsidRPr="009551B9">
              <w:t>В _________________________</w:t>
            </w:r>
          </w:p>
          <w:p w14:paraId="1FFB163A" w14:textId="77777777" w:rsidR="008A60C0" w:rsidRPr="009551B9" w:rsidRDefault="008A60C0" w:rsidP="00A46F39">
            <w:pPr>
              <w:outlineLvl w:val="0"/>
            </w:pPr>
            <w:r w:rsidRPr="009551B9">
              <w:t>БИК _______________________</w:t>
            </w:r>
          </w:p>
          <w:p w14:paraId="7E906850" w14:textId="77777777" w:rsidR="008A60C0" w:rsidRPr="009551B9" w:rsidRDefault="008A60C0" w:rsidP="00A46F39">
            <w:pPr>
              <w:outlineLvl w:val="0"/>
            </w:pPr>
            <w:r w:rsidRPr="009551B9">
              <w:t>ИНН _______________________</w:t>
            </w:r>
          </w:p>
          <w:p w14:paraId="04FEBC94" w14:textId="77777777" w:rsidR="008A60C0" w:rsidRPr="009551B9" w:rsidRDefault="008A60C0" w:rsidP="00A46F39">
            <w:pPr>
              <w:outlineLvl w:val="0"/>
            </w:pPr>
            <w:r w:rsidRPr="009551B9">
              <w:t>КПП _______________________</w:t>
            </w:r>
          </w:p>
          <w:p w14:paraId="3B952274" w14:textId="77777777" w:rsidR="008A60C0" w:rsidRPr="009551B9" w:rsidRDefault="008A60C0" w:rsidP="00A46F39">
            <w:pPr>
              <w:jc w:val="both"/>
              <w:outlineLvl w:val="0"/>
            </w:pPr>
            <w:r w:rsidRPr="009551B9">
              <w:t>ОГРН ______________________</w:t>
            </w:r>
          </w:p>
          <w:p w14:paraId="635787D1" w14:textId="77777777" w:rsidR="008A60C0" w:rsidRPr="009551B9" w:rsidRDefault="008A60C0" w:rsidP="00A46F39">
            <w:r w:rsidRPr="009551B9">
              <w:t>Телефон/факс (____)__________</w:t>
            </w:r>
          </w:p>
          <w:p w14:paraId="3002484D" w14:textId="77777777" w:rsidR="008A60C0" w:rsidRPr="009551B9" w:rsidRDefault="008A60C0" w:rsidP="00A46F39">
            <w:r w:rsidRPr="009551B9">
              <w:rPr>
                <w:bCs/>
                <w:sz w:val="19"/>
                <w:szCs w:val="19"/>
                <w:lang w:val="en-US"/>
              </w:rPr>
              <w:t>E</w:t>
            </w:r>
            <w:r w:rsidRPr="009551B9">
              <w:rPr>
                <w:bCs/>
                <w:sz w:val="19"/>
                <w:szCs w:val="19"/>
              </w:rPr>
              <w:t>-</w:t>
            </w:r>
            <w:r w:rsidRPr="009551B9">
              <w:rPr>
                <w:bCs/>
                <w:sz w:val="19"/>
                <w:szCs w:val="19"/>
                <w:lang w:val="en-US"/>
              </w:rPr>
              <w:t>mail</w:t>
            </w:r>
            <w:r w:rsidRPr="009551B9">
              <w:rPr>
                <w:bCs/>
                <w:sz w:val="19"/>
                <w:szCs w:val="19"/>
              </w:rPr>
              <w:t>: ________________________</w:t>
            </w:r>
          </w:p>
          <w:p w14:paraId="629C709C" w14:textId="77777777" w:rsidR="008A60C0" w:rsidRPr="009551B9" w:rsidRDefault="008A60C0" w:rsidP="00A46F39">
            <w:pPr>
              <w:rPr>
                <w:bCs/>
              </w:rPr>
            </w:pPr>
          </w:p>
          <w:p w14:paraId="26990B2E" w14:textId="77777777" w:rsidR="008A60C0" w:rsidRPr="009551B9" w:rsidRDefault="008A60C0" w:rsidP="00A46F39">
            <w:pPr>
              <w:rPr>
                <w:b/>
                <w:bCs/>
              </w:rPr>
            </w:pPr>
          </w:p>
        </w:tc>
      </w:tr>
      <w:tr w:rsidR="008A60C0" w:rsidRPr="009551B9" w14:paraId="6554C3DF" w14:textId="77777777" w:rsidTr="00A46F39">
        <w:trPr>
          <w:trHeight w:val="495"/>
        </w:trPr>
        <w:tc>
          <w:tcPr>
            <w:tcW w:w="4967" w:type="dxa"/>
            <w:tcBorders>
              <w:top w:val="single" w:sz="4" w:space="0" w:color="auto"/>
              <w:left w:val="single" w:sz="4" w:space="0" w:color="auto"/>
              <w:bottom w:val="single" w:sz="4" w:space="0" w:color="auto"/>
              <w:right w:val="single" w:sz="4" w:space="0" w:color="auto"/>
            </w:tcBorders>
            <w:hideMark/>
          </w:tcPr>
          <w:p w14:paraId="5FB0BD0F" w14:textId="77777777" w:rsidR="008A60C0" w:rsidRPr="009551B9" w:rsidRDefault="008A60C0" w:rsidP="00A46F39">
            <w:pPr>
              <w:rPr>
                <w:bCs/>
              </w:rPr>
            </w:pPr>
            <w:r w:rsidRPr="009551B9">
              <w:rPr>
                <w:bCs/>
              </w:rPr>
              <w:t>________________________________________</w:t>
            </w:r>
          </w:p>
          <w:p w14:paraId="1A51C091" w14:textId="77777777" w:rsidR="008A60C0" w:rsidRPr="009551B9" w:rsidRDefault="008A60C0" w:rsidP="00A46F39">
            <w:pPr>
              <w:rPr>
                <w:bCs/>
              </w:rPr>
            </w:pPr>
            <w:r w:rsidRPr="009551B9">
              <w:rPr>
                <w:bCs/>
              </w:rPr>
              <w:t xml:space="preserve">                        (должность)</w:t>
            </w:r>
          </w:p>
          <w:p w14:paraId="4D554587" w14:textId="77777777" w:rsidR="008A60C0" w:rsidRPr="009551B9" w:rsidRDefault="008A60C0" w:rsidP="00A46F39">
            <w:pPr>
              <w:rPr>
                <w:bCs/>
              </w:rPr>
            </w:pPr>
            <w:r w:rsidRPr="009551B9">
              <w:rPr>
                <w:bCs/>
              </w:rPr>
              <w:t>________________/_________________________/</w:t>
            </w:r>
          </w:p>
          <w:p w14:paraId="5B59377D" w14:textId="77777777" w:rsidR="008A60C0" w:rsidRPr="009551B9" w:rsidRDefault="008A60C0" w:rsidP="00A46F39">
            <w:pPr>
              <w:rPr>
                <w:bCs/>
              </w:rPr>
            </w:pPr>
            <w:r w:rsidRPr="009551B9">
              <w:rPr>
                <w:bCs/>
              </w:rPr>
              <w:t>(подпись)                                  (ФИО полностью)</w:t>
            </w:r>
          </w:p>
          <w:p w14:paraId="08B2A263" w14:textId="77777777" w:rsidR="008A60C0" w:rsidRPr="009551B9" w:rsidRDefault="008A60C0" w:rsidP="00A46F39">
            <w:pPr>
              <w:rPr>
                <w:bCs/>
              </w:rPr>
            </w:pPr>
            <w:r w:rsidRPr="009551B9">
              <w:rPr>
                <w:bCs/>
              </w:rPr>
              <w:t>М.П.</w:t>
            </w:r>
          </w:p>
        </w:tc>
        <w:tc>
          <w:tcPr>
            <w:tcW w:w="5578" w:type="dxa"/>
            <w:tcBorders>
              <w:top w:val="single" w:sz="4" w:space="0" w:color="auto"/>
              <w:left w:val="single" w:sz="4" w:space="0" w:color="auto"/>
              <w:bottom w:val="single" w:sz="4" w:space="0" w:color="auto"/>
              <w:right w:val="single" w:sz="4" w:space="0" w:color="auto"/>
            </w:tcBorders>
          </w:tcPr>
          <w:p w14:paraId="480C59A0" w14:textId="77777777" w:rsidR="008A60C0" w:rsidRPr="009551B9" w:rsidRDefault="008A60C0" w:rsidP="00A46F39">
            <w:pPr>
              <w:rPr>
                <w:bCs/>
              </w:rPr>
            </w:pPr>
            <w:r w:rsidRPr="009551B9">
              <w:rPr>
                <w:bCs/>
              </w:rPr>
              <w:t>________________________________________</w:t>
            </w:r>
          </w:p>
          <w:p w14:paraId="1CD728AB" w14:textId="77777777" w:rsidR="008A60C0" w:rsidRPr="009551B9" w:rsidRDefault="008A60C0" w:rsidP="00A46F39">
            <w:pPr>
              <w:rPr>
                <w:bCs/>
              </w:rPr>
            </w:pPr>
            <w:r w:rsidRPr="009551B9">
              <w:rPr>
                <w:bCs/>
              </w:rPr>
              <w:t xml:space="preserve">                        (должность)</w:t>
            </w:r>
          </w:p>
          <w:p w14:paraId="053FDDEC" w14:textId="77777777" w:rsidR="008A60C0" w:rsidRPr="009551B9" w:rsidRDefault="008A60C0" w:rsidP="00A46F39">
            <w:pPr>
              <w:rPr>
                <w:bCs/>
              </w:rPr>
            </w:pPr>
            <w:r w:rsidRPr="009551B9">
              <w:rPr>
                <w:bCs/>
              </w:rPr>
              <w:t>________________/_________________________/</w:t>
            </w:r>
          </w:p>
          <w:p w14:paraId="7E316A3E" w14:textId="77777777" w:rsidR="008A60C0" w:rsidRPr="009551B9" w:rsidRDefault="008A60C0" w:rsidP="00A46F39">
            <w:pPr>
              <w:rPr>
                <w:bCs/>
              </w:rPr>
            </w:pPr>
            <w:r w:rsidRPr="009551B9">
              <w:rPr>
                <w:bCs/>
              </w:rPr>
              <w:t>(подпись)                                  (ФИО полностью)</w:t>
            </w:r>
          </w:p>
          <w:p w14:paraId="48C5BF9D" w14:textId="77777777" w:rsidR="008A60C0" w:rsidRPr="009551B9" w:rsidRDefault="008A60C0" w:rsidP="00A46F39">
            <w:pPr>
              <w:rPr>
                <w:bCs/>
              </w:rPr>
            </w:pPr>
            <w:r w:rsidRPr="009551B9">
              <w:rPr>
                <w:bCs/>
              </w:rPr>
              <w:t>М.П.</w:t>
            </w:r>
          </w:p>
        </w:tc>
      </w:tr>
    </w:tbl>
    <w:p w14:paraId="7FEB3A0B" w14:textId="77777777" w:rsidR="008A60C0" w:rsidRPr="009551B9" w:rsidRDefault="008A60C0" w:rsidP="008A60C0"/>
    <w:p w14:paraId="7E1EB7BF" w14:textId="77777777" w:rsidR="00586498" w:rsidRPr="008A60C0" w:rsidRDefault="00586498" w:rsidP="008A60C0">
      <w:pPr>
        <w:pStyle w:val="ConsPlusNormal"/>
        <w:widowControl/>
        <w:ind w:firstLine="567"/>
        <w:jc w:val="center"/>
        <w:rPr>
          <w:lang w:val="de-DE"/>
        </w:rPr>
      </w:pPr>
    </w:p>
    <w:p w14:paraId="7B7C0F0C" w14:textId="77777777" w:rsidR="00466ADD" w:rsidRDefault="00466ADD"/>
    <w:sectPr w:rsidR="00466AD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B1C6D" w14:textId="77777777" w:rsidR="00322310" w:rsidRDefault="00322310">
      <w:r>
        <w:separator/>
      </w:r>
    </w:p>
  </w:endnote>
  <w:endnote w:type="continuationSeparator" w:id="0">
    <w:p w14:paraId="5E3C905C" w14:textId="77777777" w:rsidR="00322310" w:rsidRDefault="0032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B608" w14:textId="77777777" w:rsidR="00134B03" w:rsidRDefault="00134B03">
    <w:pPr>
      <w:pStyle w:val="a7"/>
    </w:pPr>
    <w:r>
      <w:t xml:space="preserve">                                                                                                                                                                                                                                                                                                    </w:t>
    </w:r>
  </w:p>
  <w:p w14:paraId="3C672BA5" w14:textId="77777777" w:rsidR="00134B03" w:rsidRDefault="00134B03">
    <w:pPr>
      <w:pStyle w:val="a7"/>
    </w:pPr>
  </w:p>
  <w:p w14:paraId="5D023181" w14:textId="77777777" w:rsidR="00134B03" w:rsidRDefault="00134B03">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CBDFE" w14:textId="77777777" w:rsidR="00322310" w:rsidRDefault="00322310">
      <w:r>
        <w:separator/>
      </w:r>
    </w:p>
  </w:footnote>
  <w:footnote w:type="continuationSeparator" w:id="0">
    <w:p w14:paraId="7C602CBC" w14:textId="77777777" w:rsidR="00322310" w:rsidRDefault="0032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9C09" w14:textId="77777777" w:rsidR="00134B03" w:rsidRDefault="00134B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764"/>
    <w:multiLevelType w:val="multilevel"/>
    <w:tmpl w:val="805020EA"/>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2"/>
      <w:numFmt w:val="decimal"/>
      <w:lvlText w:val="4.4.%3"/>
      <w:lvlJc w:val="left"/>
      <w:pPr>
        <w:tabs>
          <w:tab w:val="num" w:pos="1134"/>
        </w:tabs>
        <w:ind w:left="1134" w:hanging="1134"/>
      </w:pPr>
      <w:rPr>
        <w:rFonts w:hint="default"/>
        <w:b/>
        <w:i w:val="0"/>
      </w:rPr>
    </w:lvl>
    <w:lvl w:ilvl="3">
      <w:start w:val="1"/>
      <w:numFmt w:val="decimal"/>
      <w:lvlText w:val="4.4.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0F346496"/>
    <w:multiLevelType w:val="multilevel"/>
    <w:tmpl w:val="2AE4BB84"/>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2.%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11464FF4"/>
    <w:multiLevelType w:val="multilevel"/>
    <w:tmpl w:val="716E135C"/>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56274C5"/>
    <w:multiLevelType w:val="multilevel"/>
    <w:tmpl w:val="15FA8570"/>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CB3A5A"/>
    <w:multiLevelType w:val="multilevel"/>
    <w:tmpl w:val="C180DA9E"/>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8.%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B6526D3"/>
    <w:multiLevelType w:val="multilevel"/>
    <w:tmpl w:val="2086F99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5.%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CE24C47"/>
    <w:multiLevelType w:val="hybridMultilevel"/>
    <w:tmpl w:val="29E45D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0A2989"/>
    <w:multiLevelType w:val="multilevel"/>
    <w:tmpl w:val="3C6C70C8"/>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E1E6742"/>
    <w:multiLevelType w:val="multilevel"/>
    <w:tmpl w:val="1B84F82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1.%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2F1200E5"/>
    <w:multiLevelType w:val="multilevel"/>
    <w:tmpl w:val="12AA490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4.%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3A4235FA"/>
    <w:multiLevelType w:val="multilevel"/>
    <w:tmpl w:val="EA7E96A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6.%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F222B4A"/>
    <w:multiLevelType w:val="multilevel"/>
    <w:tmpl w:val="03681B64"/>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35F666F"/>
    <w:multiLevelType w:val="multilevel"/>
    <w:tmpl w:val="78A48B0A"/>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44B92AFC"/>
    <w:multiLevelType w:val="multilevel"/>
    <w:tmpl w:val="53EC04D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78A395C"/>
    <w:multiLevelType w:val="multilevel"/>
    <w:tmpl w:val="A8A44E5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BB11CF0"/>
    <w:multiLevelType w:val="multilevel"/>
    <w:tmpl w:val="C87E09F0"/>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9D5A5D"/>
    <w:multiLevelType w:val="multilevel"/>
    <w:tmpl w:val="6F2C73F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4.%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0A04175"/>
    <w:multiLevelType w:val="multilevel"/>
    <w:tmpl w:val="C87CC7C2"/>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b/>
        <w:i w:val="0"/>
        <w:strike w:val="0"/>
        <w:color w:val="auto"/>
        <w:sz w:val="20"/>
        <w:szCs w:val="20"/>
      </w:rPr>
    </w:lvl>
    <w:lvl w:ilvl="2">
      <w:start w:val="1"/>
      <w:numFmt w:val="decimal"/>
      <w:lvlText w:val="%1.%2.%3."/>
      <w:lvlJc w:val="left"/>
      <w:pPr>
        <w:tabs>
          <w:tab w:val="num" w:pos="1440"/>
        </w:tabs>
        <w:ind w:left="1224" w:hanging="504"/>
      </w:pPr>
      <w:rPr>
        <w:rFonts w:hint="default"/>
        <w:color w:val="auto"/>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471666"/>
    <w:multiLevelType w:val="multilevel"/>
    <w:tmpl w:val="E6CA69C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3AC2AA1"/>
    <w:multiLevelType w:val="multilevel"/>
    <w:tmpl w:val="630424A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6.%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A205305"/>
    <w:multiLevelType w:val="multilevel"/>
    <w:tmpl w:val="A94EB1BA"/>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9.%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F2D79DD"/>
    <w:multiLevelType w:val="multilevel"/>
    <w:tmpl w:val="AF500528"/>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5.%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2703426"/>
    <w:multiLevelType w:val="multilevel"/>
    <w:tmpl w:val="539C1F5C"/>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6470592E"/>
    <w:multiLevelType w:val="multilevel"/>
    <w:tmpl w:val="19E6D762"/>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3.%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5291B93"/>
    <w:multiLevelType w:val="multilevel"/>
    <w:tmpl w:val="FD206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E4C267E"/>
    <w:multiLevelType w:val="multilevel"/>
    <w:tmpl w:val="D69CA1D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F113B8B"/>
    <w:multiLevelType w:val="multilevel"/>
    <w:tmpl w:val="E4309AB6"/>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7.%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6FCA70D6"/>
    <w:multiLevelType w:val="multilevel"/>
    <w:tmpl w:val="B6243A8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7345751F"/>
    <w:multiLevelType w:val="multilevel"/>
    <w:tmpl w:val="FB16420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73BD6B8C"/>
    <w:multiLevelType w:val="multilevel"/>
    <w:tmpl w:val="52145EEA"/>
    <w:lvl w:ilvl="0">
      <w:start w:val="2"/>
      <w:numFmt w:val="decimal"/>
      <w:lvlText w:val="%1."/>
      <w:lvlJc w:val="left"/>
      <w:pPr>
        <w:ind w:left="928" w:hanging="360"/>
      </w:pPr>
    </w:lvl>
    <w:lvl w:ilvl="1">
      <w:start w:val="1"/>
      <w:numFmt w:val="decimal"/>
      <w:lvlText w:val="%1.%2."/>
      <w:lvlJc w:val="left"/>
      <w:pPr>
        <w:ind w:left="928"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763F12F9"/>
    <w:multiLevelType w:val="multilevel"/>
    <w:tmpl w:val="7058679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FB35175"/>
    <w:multiLevelType w:val="multilevel"/>
    <w:tmpl w:val="E5A45B0E"/>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15"/>
  </w:num>
  <w:num w:numId="3">
    <w:abstractNumId w:val="7"/>
  </w:num>
  <w:num w:numId="4">
    <w:abstractNumId w:val="24"/>
  </w:num>
  <w:num w:numId="5">
    <w:abstractNumId w:val="24"/>
    <w:lvlOverride w:ilvl="0">
      <w:startOverride w:val="1"/>
    </w:lvlOverride>
  </w:num>
  <w:num w:numId="6">
    <w:abstractNumId w:val="29"/>
  </w:num>
  <w:num w:numId="7">
    <w:abstractNumId w:val="29"/>
    <w:lvlOverride w:ilvl="0">
      <w:startOverride w:val="1"/>
    </w:lvlOverride>
    <w:lvlOverride w:ilvl="1">
      <w:startOverride w:val="1"/>
    </w:lvlOverride>
  </w:num>
  <w:num w:numId="8">
    <w:abstractNumId w:val="3"/>
    <w:lvlOverride w:ilvl="0">
      <w:startOverride w:val="1"/>
    </w:lvlOverride>
  </w:num>
  <w:num w:numId="9">
    <w:abstractNumId w:val="14"/>
  </w:num>
  <w:num w:numId="10">
    <w:abstractNumId w:val="14"/>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1"/>
        <w:numFmt w:val="decimal"/>
        <w:lvlText w:val="4.%2"/>
        <w:lvlJc w:val="left"/>
        <w:pPr>
          <w:tabs>
            <w:tab w:val="num" w:pos="1134"/>
          </w:tabs>
          <w:ind w:left="1134" w:hanging="1134"/>
        </w:pPr>
        <w:rPr>
          <w:rFonts w:hint="default"/>
          <w:b/>
          <w:i w:val="0"/>
        </w:rPr>
      </w:lvl>
    </w:lvlOverride>
    <w:lvlOverride w:ilvl="2">
      <w:lvl w:ilvl="2">
        <w:start w:val="1"/>
        <w:numFmt w:val="decimal"/>
        <w:lvlText w:val="4.2.%3"/>
        <w:lvlJc w:val="left"/>
        <w:pPr>
          <w:tabs>
            <w:tab w:val="num" w:pos="1134"/>
          </w:tabs>
          <w:ind w:left="1134" w:hanging="1134"/>
        </w:pPr>
        <w:rPr>
          <w:rFonts w:hint="default"/>
          <w:b/>
          <w:i w:val="0"/>
        </w:rPr>
      </w:lvl>
    </w:lvlOverride>
    <w:lvlOverride w:ilvl="3">
      <w:lvl w:ilvl="3">
        <w:start w:val="1"/>
        <w:numFmt w:val="decimal"/>
        <w:lvlText w:val="%1.%2.%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11">
    <w:abstractNumId w:val="14"/>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1"/>
        <w:numFmt w:val="decimal"/>
        <w:lvlText w:val="4.%2"/>
        <w:lvlJc w:val="left"/>
        <w:pPr>
          <w:tabs>
            <w:tab w:val="num" w:pos="1134"/>
          </w:tabs>
          <w:ind w:left="1134" w:hanging="1134"/>
        </w:pPr>
        <w:rPr>
          <w:rFonts w:hint="default"/>
          <w:b/>
          <w:i w:val="0"/>
        </w:rPr>
      </w:lvl>
    </w:lvlOverride>
    <w:lvlOverride w:ilvl="2">
      <w:lvl w:ilvl="2">
        <w:start w:val="1"/>
        <w:numFmt w:val="decimal"/>
        <w:lvlText w:val="4.1.%3"/>
        <w:lvlJc w:val="left"/>
        <w:pPr>
          <w:tabs>
            <w:tab w:val="num" w:pos="1134"/>
          </w:tabs>
          <w:ind w:left="1134" w:hanging="1134"/>
        </w:pPr>
        <w:rPr>
          <w:rFonts w:hint="default"/>
          <w:b/>
          <w:i w:val="0"/>
        </w:rPr>
      </w:lvl>
    </w:lvlOverride>
    <w:lvlOverride w:ilvl="3">
      <w:lvl w:ilvl="3">
        <w:start w:val="1"/>
        <w:numFmt w:val="decimal"/>
        <w:lvlText w:val="%1.%2.%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12">
    <w:abstractNumId w:val="23"/>
  </w:num>
  <w:num w:numId="13">
    <w:abstractNumId w:val="14"/>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1"/>
        <w:numFmt w:val="decimal"/>
        <w:lvlText w:val="4.%2"/>
        <w:lvlJc w:val="left"/>
        <w:pPr>
          <w:tabs>
            <w:tab w:val="num" w:pos="1134"/>
          </w:tabs>
          <w:ind w:left="1134" w:hanging="1134"/>
        </w:pPr>
        <w:rPr>
          <w:rFonts w:hint="default"/>
          <w:b/>
          <w:i w:val="0"/>
        </w:rPr>
      </w:lvl>
    </w:lvlOverride>
    <w:lvlOverride w:ilvl="2">
      <w:lvl w:ilvl="2">
        <w:start w:val="1"/>
        <w:numFmt w:val="decimal"/>
        <w:lvlText w:val="4.1.%3"/>
        <w:lvlJc w:val="left"/>
        <w:pPr>
          <w:tabs>
            <w:tab w:val="num" w:pos="1134"/>
          </w:tabs>
          <w:ind w:left="1134" w:hanging="1134"/>
        </w:pPr>
        <w:rPr>
          <w:rFonts w:hint="default"/>
          <w:b/>
          <w:i w:val="0"/>
        </w:rPr>
      </w:lvl>
    </w:lvlOverride>
    <w:lvlOverride w:ilvl="3">
      <w:lvl w:ilvl="3">
        <w:start w:val="1"/>
        <w:numFmt w:val="decimal"/>
        <w:lvlText w:val="%1.%2.%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14">
    <w:abstractNumId w:val="9"/>
  </w:num>
  <w:num w:numId="15">
    <w:abstractNumId w:val="14"/>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1"/>
        <w:numFmt w:val="decimal"/>
        <w:lvlText w:val="4.%2"/>
        <w:lvlJc w:val="left"/>
        <w:pPr>
          <w:tabs>
            <w:tab w:val="num" w:pos="1134"/>
          </w:tabs>
          <w:ind w:left="1134" w:hanging="1134"/>
        </w:pPr>
        <w:rPr>
          <w:rFonts w:hint="default"/>
          <w:b/>
          <w:i w:val="0"/>
        </w:rPr>
      </w:lvl>
    </w:lvlOverride>
    <w:lvlOverride w:ilvl="2">
      <w:lvl w:ilvl="2">
        <w:start w:val="1"/>
        <w:numFmt w:val="decimal"/>
        <w:lvlText w:val="4.1.%3"/>
        <w:lvlJc w:val="left"/>
        <w:pPr>
          <w:tabs>
            <w:tab w:val="num" w:pos="1134"/>
          </w:tabs>
          <w:ind w:left="1134" w:hanging="1134"/>
        </w:pPr>
        <w:rPr>
          <w:rFonts w:hint="default"/>
          <w:b/>
          <w:i w:val="0"/>
        </w:rPr>
      </w:lvl>
    </w:lvlOverride>
    <w:lvlOverride w:ilvl="3">
      <w:lvl w:ilvl="3">
        <w:start w:val="1"/>
        <w:numFmt w:val="decimal"/>
        <w:lvlText w:val="4.4.1.%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16">
    <w:abstractNumId w:val="0"/>
  </w:num>
  <w:num w:numId="17">
    <w:abstractNumId w:val="13"/>
  </w:num>
  <w:num w:numId="18">
    <w:abstractNumId w:val="22"/>
  </w:num>
  <w:num w:numId="19">
    <w:abstractNumId w:val="16"/>
  </w:num>
  <w:num w:numId="20">
    <w:abstractNumId w:val="5"/>
  </w:num>
  <w:num w:numId="21">
    <w:abstractNumId w:val="19"/>
  </w:num>
  <w:num w:numId="22">
    <w:abstractNumId w:val="12"/>
  </w:num>
  <w:num w:numId="23">
    <w:abstractNumId w:val="1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6.%3"/>
        <w:lvlJc w:val="left"/>
        <w:pPr>
          <w:tabs>
            <w:tab w:val="num" w:pos="1134"/>
          </w:tabs>
          <w:ind w:left="1134" w:hanging="1134"/>
        </w:pPr>
        <w:rPr>
          <w:rFonts w:hint="default"/>
          <w:b/>
          <w:i w:val="0"/>
        </w:rPr>
      </w:lvl>
    </w:lvlOverride>
    <w:lvlOverride w:ilvl="3">
      <w:lvl w:ilvl="3">
        <w:start w:val="1"/>
        <w:numFmt w:val="decimal"/>
        <w:lvlText w:val="4.5.2.%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24">
    <w:abstractNumId w:val="26"/>
  </w:num>
  <w:num w:numId="25">
    <w:abstractNumId w:val="1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9.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26">
    <w:abstractNumId w:val="1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9.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27">
    <w:abstractNumId w:val="1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9.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28">
    <w:abstractNumId w:val="4"/>
  </w:num>
  <w:num w:numId="29">
    <w:abstractNumId w:val="1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4.7.%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30">
    <w:abstractNumId w:val="25"/>
  </w:num>
  <w:num w:numId="31">
    <w:abstractNumId w:val="1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4.7.%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32">
    <w:abstractNumId w:val="21"/>
  </w:num>
  <w:num w:numId="33">
    <w:abstractNumId w:val="31"/>
  </w:num>
  <w:num w:numId="34">
    <w:abstractNumId w:val="2"/>
  </w:num>
  <w:num w:numId="35">
    <w:abstractNumId w:val="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5"/>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4.7.%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36">
    <w:abstractNumId w:val="10"/>
  </w:num>
  <w:num w:numId="37">
    <w:abstractNumId w:val="20"/>
  </w:num>
  <w:num w:numId="38">
    <w:abstractNumId w:val="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5"/>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4.7.%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39">
    <w:abstractNumId w:val="11"/>
  </w:num>
  <w:num w:numId="40">
    <w:abstractNumId w:val="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5"/>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4.7.%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41">
    <w:abstractNumId w:val="28"/>
  </w:num>
  <w:num w:numId="42">
    <w:abstractNumId w:val="18"/>
  </w:num>
  <w:num w:numId="43">
    <w:abstractNumId w:val="27"/>
  </w:num>
  <w:num w:numId="44">
    <w:abstractNumId w:val="30"/>
  </w:num>
  <w:num w:numId="45">
    <w:abstractNumId w:val="27"/>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9"/>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4.7.%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46">
    <w:abstractNumId w:val="8"/>
  </w:num>
  <w:num w:numId="47">
    <w:abstractNumId w:val="27"/>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9"/>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4.7.%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48">
    <w:abstractNumId w:val="1"/>
  </w:num>
  <w:num w:numId="49">
    <w:abstractNumId w:val="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8"/>
    <w:rsid w:val="00066AFB"/>
    <w:rsid w:val="00134B03"/>
    <w:rsid w:val="00156FDC"/>
    <w:rsid w:val="00180DFA"/>
    <w:rsid w:val="001B3669"/>
    <w:rsid w:val="001E3E84"/>
    <w:rsid w:val="002F6E57"/>
    <w:rsid w:val="00311157"/>
    <w:rsid w:val="00322310"/>
    <w:rsid w:val="0036140A"/>
    <w:rsid w:val="00464070"/>
    <w:rsid w:val="00466ADD"/>
    <w:rsid w:val="004B1AF1"/>
    <w:rsid w:val="004B3902"/>
    <w:rsid w:val="004E4400"/>
    <w:rsid w:val="00586498"/>
    <w:rsid w:val="00663548"/>
    <w:rsid w:val="006F16D6"/>
    <w:rsid w:val="007F2018"/>
    <w:rsid w:val="00804D24"/>
    <w:rsid w:val="008A60C0"/>
    <w:rsid w:val="008D445F"/>
    <w:rsid w:val="00902919"/>
    <w:rsid w:val="009B0FC0"/>
    <w:rsid w:val="00A77F57"/>
    <w:rsid w:val="00A83461"/>
    <w:rsid w:val="00BC706D"/>
    <w:rsid w:val="00CA5436"/>
    <w:rsid w:val="00CE6CED"/>
    <w:rsid w:val="00E87F50"/>
    <w:rsid w:val="00F36EE7"/>
    <w:rsid w:val="00FC2721"/>
    <w:rsid w:val="00FC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68C2"/>
  <w15:docId w15:val="{882ED7C3-8497-4782-B7B8-8A0DC48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qFormat/>
    <w:rsid w:val="00586498"/>
    <w:pPr>
      <w:keepNext/>
      <w:spacing w:before="240" w:after="60"/>
      <w:outlineLvl w:val="0"/>
    </w:pPr>
    <w:rPr>
      <w:rFonts w:ascii="Arial" w:hAnsi="Arial" w:cs="Arial"/>
      <w:b/>
      <w:bCs/>
      <w:sz w:val="32"/>
      <w:szCs w:val="32"/>
    </w:rPr>
  </w:style>
  <w:style w:type="paragraph" w:styleId="2">
    <w:name w:val="heading 2"/>
    <w:basedOn w:val="Standard"/>
    <w:next w:val="Standard"/>
    <w:link w:val="20"/>
    <w:qFormat/>
    <w:rsid w:val="005864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498"/>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586498"/>
    <w:rPr>
      <w:rFonts w:ascii="Arial" w:eastAsia="Andale Sans UI" w:hAnsi="Arial" w:cs="Arial"/>
      <w:b/>
      <w:bCs/>
      <w:i/>
      <w:iCs/>
      <w:kern w:val="3"/>
      <w:sz w:val="28"/>
      <w:szCs w:val="28"/>
      <w:lang w:val="de-DE" w:eastAsia="ja-JP" w:bidi="fa-IR"/>
    </w:rPr>
  </w:style>
  <w:style w:type="paragraph" w:customStyle="1" w:styleId="Standard">
    <w:name w:val="Standard"/>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86498"/>
    <w:pPr>
      <w:keepNext/>
      <w:spacing w:before="240" w:after="120"/>
    </w:pPr>
    <w:rPr>
      <w:rFonts w:ascii="Arial" w:hAnsi="Arial"/>
      <w:sz w:val="28"/>
      <w:szCs w:val="28"/>
    </w:rPr>
  </w:style>
  <w:style w:type="paragraph" w:customStyle="1" w:styleId="Textbody">
    <w:name w:val="Text body"/>
    <w:basedOn w:val="Standard"/>
    <w:rsid w:val="00586498"/>
    <w:pPr>
      <w:spacing w:after="120"/>
    </w:pPr>
  </w:style>
  <w:style w:type="paragraph" w:styleId="a3">
    <w:name w:val="List"/>
    <w:basedOn w:val="Textbody"/>
    <w:rsid w:val="00586498"/>
  </w:style>
  <w:style w:type="paragraph" w:styleId="a4">
    <w:name w:val="caption"/>
    <w:basedOn w:val="Standard"/>
    <w:rsid w:val="00586498"/>
    <w:pPr>
      <w:suppressLineNumbers/>
      <w:spacing w:before="120" w:after="120"/>
    </w:pPr>
    <w:rPr>
      <w:i/>
      <w:iCs/>
    </w:rPr>
  </w:style>
  <w:style w:type="paragraph" w:customStyle="1" w:styleId="Index">
    <w:name w:val="Index"/>
    <w:basedOn w:val="Standard"/>
    <w:rsid w:val="00586498"/>
    <w:pPr>
      <w:suppressLineNumbers/>
    </w:pPr>
  </w:style>
  <w:style w:type="paragraph" w:styleId="a5">
    <w:name w:val="header"/>
    <w:basedOn w:val="Standard"/>
    <w:link w:val="a6"/>
    <w:rsid w:val="00586498"/>
  </w:style>
  <w:style w:type="character" w:customStyle="1" w:styleId="a6">
    <w:name w:val="Верхний колонтитул Знак"/>
    <w:basedOn w:val="a0"/>
    <w:link w:val="a5"/>
    <w:rsid w:val="00586498"/>
    <w:rPr>
      <w:rFonts w:ascii="Times New Roman" w:eastAsia="Andale Sans UI" w:hAnsi="Times New Roman" w:cs="Tahoma"/>
      <w:kern w:val="3"/>
      <w:sz w:val="24"/>
      <w:szCs w:val="24"/>
      <w:lang w:val="de-DE" w:eastAsia="ja-JP" w:bidi="fa-IR"/>
    </w:rPr>
  </w:style>
  <w:style w:type="paragraph" w:styleId="a7">
    <w:name w:val="footer"/>
    <w:basedOn w:val="Standard"/>
    <w:link w:val="a8"/>
    <w:rsid w:val="00586498"/>
  </w:style>
  <w:style w:type="character" w:customStyle="1" w:styleId="a8">
    <w:name w:val="Нижний колонтитул Знак"/>
    <w:basedOn w:val="a0"/>
    <w:link w:val="a7"/>
    <w:rsid w:val="00586498"/>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586498"/>
    <w:pPr>
      <w:spacing w:before="100" w:after="100"/>
    </w:pPr>
    <w:rPr>
      <w:rFonts w:ascii="Arial" w:hAnsi="Arial"/>
      <w:sz w:val="16"/>
    </w:rPr>
  </w:style>
  <w:style w:type="paragraph" w:customStyle="1" w:styleId="21">
    <w:name w:val="Заголовок 2 жирный"/>
    <w:basedOn w:val="2"/>
    <w:rsid w:val="00586498"/>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586498"/>
    <w:pPr>
      <w:suppressLineNumbers/>
    </w:pPr>
  </w:style>
  <w:style w:type="paragraph" w:styleId="a9">
    <w:name w:val="No Spacing"/>
    <w:rsid w:val="00586498"/>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586498"/>
    <w:pPr>
      <w:spacing w:line="288" w:lineRule="auto"/>
      <w:ind w:left="1" w:firstLine="567"/>
      <w:jc w:val="both"/>
    </w:pPr>
    <w:rPr>
      <w:sz w:val="28"/>
    </w:rPr>
  </w:style>
  <w:style w:type="paragraph" w:customStyle="1" w:styleId="-6">
    <w:name w:val="Пункт-6"/>
    <w:basedOn w:val="Standard"/>
    <w:rsid w:val="00586498"/>
    <w:pPr>
      <w:spacing w:line="288" w:lineRule="auto"/>
      <w:ind w:left="709" w:firstLine="567"/>
      <w:jc w:val="both"/>
    </w:pPr>
    <w:rPr>
      <w:sz w:val="28"/>
    </w:rPr>
  </w:style>
  <w:style w:type="paragraph" w:styleId="22">
    <w:name w:val="Body Text Indent 2"/>
    <w:basedOn w:val="Standard"/>
    <w:link w:val="23"/>
    <w:rsid w:val="00586498"/>
    <w:pPr>
      <w:spacing w:after="120" w:line="480" w:lineRule="auto"/>
      <w:ind w:left="283"/>
    </w:pPr>
  </w:style>
  <w:style w:type="character" w:customStyle="1" w:styleId="23">
    <w:name w:val="Основной текст с отступом 2 Знак"/>
    <w:basedOn w:val="a0"/>
    <w:link w:val="22"/>
    <w:rsid w:val="00586498"/>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586498"/>
    <w:pPr>
      <w:spacing w:after="0" w:line="240" w:lineRule="auto"/>
      <w:ind w:left="0"/>
      <w:jc w:val="both"/>
    </w:pPr>
  </w:style>
  <w:style w:type="paragraph" w:customStyle="1" w:styleId="-4">
    <w:name w:val="Пункт-4"/>
    <w:basedOn w:val="Standard"/>
    <w:rsid w:val="00586498"/>
    <w:pPr>
      <w:spacing w:line="288" w:lineRule="auto"/>
      <w:ind w:left="142" w:firstLine="567"/>
      <w:jc w:val="both"/>
    </w:pPr>
    <w:rPr>
      <w:sz w:val="28"/>
    </w:rPr>
  </w:style>
  <w:style w:type="paragraph" w:styleId="24">
    <w:name w:val="Body Text 2"/>
    <w:basedOn w:val="Standard"/>
    <w:link w:val="25"/>
    <w:rsid w:val="00586498"/>
    <w:pPr>
      <w:spacing w:after="120" w:line="480" w:lineRule="auto"/>
    </w:pPr>
  </w:style>
  <w:style w:type="character" w:customStyle="1" w:styleId="25">
    <w:name w:val="Основной текст 2 Знак"/>
    <w:basedOn w:val="a0"/>
    <w:link w:val="24"/>
    <w:rsid w:val="00586498"/>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586498"/>
    <w:pPr>
      <w:spacing w:after="120"/>
    </w:pPr>
    <w:rPr>
      <w:sz w:val="16"/>
      <w:szCs w:val="16"/>
    </w:rPr>
  </w:style>
  <w:style w:type="character" w:customStyle="1" w:styleId="31">
    <w:name w:val="Основной текст 3 Знак"/>
    <w:basedOn w:val="a0"/>
    <w:link w:val="30"/>
    <w:rsid w:val="00586498"/>
    <w:rPr>
      <w:rFonts w:ascii="Times New Roman" w:eastAsia="Andale Sans UI" w:hAnsi="Times New Roman" w:cs="Tahoma"/>
      <w:kern w:val="3"/>
      <w:sz w:val="16"/>
      <w:szCs w:val="16"/>
      <w:lang w:val="de-DE" w:eastAsia="ja-JP" w:bidi="fa-IR"/>
    </w:rPr>
  </w:style>
  <w:style w:type="paragraph" w:customStyle="1" w:styleId="Default">
    <w:name w:val="Default"/>
    <w:rsid w:val="0058649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586498"/>
    <w:pPr>
      <w:spacing w:after="120"/>
      <w:ind w:left="283"/>
    </w:pPr>
  </w:style>
  <w:style w:type="character" w:customStyle="1" w:styleId="NumberingSymbols">
    <w:name w:val="Numbering Symbols"/>
    <w:rsid w:val="00586498"/>
  </w:style>
  <w:style w:type="character" w:customStyle="1" w:styleId="FootnoteSymbol">
    <w:name w:val="Footnote Symbol"/>
    <w:rsid w:val="00586498"/>
  </w:style>
  <w:style w:type="character" w:customStyle="1" w:styleId="Footnoteanchor">
    <w:name w:val="Footnote anchor"/>
    <w:rsid w:val="00586498"/>
    <w:rPr>
      <w:position w:val="0"/>
      <w:vertAlign w:val="superscript"/>
    </w:rPr>
  </w:style>
  <w:style w:type="character" w:customStyle="1" w:styleId="EndnoteSymbol">
    <w:name w:val="Endnote Symbol"/>
    <w:rsid w:val="00586498"/>
  </w:style>
  <w:style w:type="character" w:customStyle="1" w:styleId="Endnoteanchor">
    <w:name w:val="Endnote anchor"/>
    <w:rsid w:val="00586498"/>
    <w:rPr>
      <w:position w:val="0"/>
      <w:vertAlign w:val="superscript"/>
    </w:rPr>
  </w:style>
  <w:style w:type="character" w:customStyle="1" w:styleId="BulletSymbols">
    <w:name w:val="Bullet Symbols"/>
    <w:rsid w:val="00586498"/>
    <w:rPr>
      <w:rFonts w:ascii="OpenSymbol" w:eastAsia="OpenSymbol" w:hAnsi="OpenSymbol" w:cs="OpenSymbol"/>
    </w:rPr>
  </w:style>
  <w:style w:type="character" w:customStyle="1" w:styleId="Internetlink">
    <w:name w:val="Internet link"/>
    <w:rsid w:val="00586498"/>
    <w:rPr>
      <w:color w:val="000080"/>
      <w:u w:val="single"/>
    </w:rPr>
  </w:style>
  <w:style w:type="character" w:customStyle="1" w:styleId="WW8Num8z0">
    <w:name w:val="WW8Num8z0"/>
    <w:rsid w:val="00586498"/>
  </w:style>
  <w:style w:type="character" w:customStyle="1" w:styleId="WW8Num8z1">
    <w:name w:val="WW8Num8z1"/>
    <w:rsid w:val="00586498"/>
  </w:style>
  <w:style w:type="character" w:customStyle="1" w:styleId="WW8Num8z2">
    <w:name w:val="WW8Num8z2"/>
    <w:rsid w:val="00586498"/>
  </w:style>
  <w:style w:type="character" w:customStyle="1" w:styleId="WW8Num8z3">
    <w:name w:val="WW8Num8z3"/>
    <w:rsid w:val="00586498"/>
  </w:style>
  <w:style w:type="character" w:customStyle="1" w:styleId="WW8Num8z4">
    <w:name w:val="WW8Num8z4"/>
    <w:rsid w:val="00586498"/>
  </w:style>
  <w:style w:type="character" w:customStyle="1" w:styleId="WW8Num8z5">
    <w:name w:val="WW8Num8z5"/>
    <w:rsid w:val="00586498"/>
  </w:style>
  <w:style w:type="character" w:customStyle="1" w:styleId="WW8Num8z6">
    <w:name w:val="WW8Num8z6"/>
    <w:rsid w:val="00586498"/>
  </w:style>
  <w:style w:type="character" w:customStyle="1" w:styleId="WW8Num8z7">
    <w:name w:val="WW8Num8z7"/>
    <w:rsid w:val="00586498"/>
  </w:style>
  <w:style w:type="character" w:customStyle="1" w:styleId="WW8Num8z8">
    <w:name w:val="WW8Num8z8"/>
    <w:rsid w:val="00586498"/>
  </w:style>
  <w:style w:type="character" w:customStyle="1" w:styleId="WW8Num18z0">
    <w:name w:val="WW8Num18z0"/>
    <w:rsid w:val="00586498"/>
    <w:rPr>
      <w:b w:val="0"/>
      <w:i w:val="0"/>
      <w:sz w:val="24"/>
      <w:szCs w:val="24"/>
    </w:rPr>
  </w:style>
  <w:style w:type="paragraph" w:customStyle="1" w:styleId="ConsPlusCell">
    <w:name w:val="ConsPlusCell"/>
    <w:rsid w:val="00586498"/>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586498"/>
    <w:pPr>
      <w:ind w:left="720"/>
    </w:pPr>
  </w:style>
  <w:style w:type="character" w:customStyle="1" w:styleId="apple-converted-space">
    <w:name w:val="apple-converted-space"/>
    <w:basedOn w:val="a0"/>
    <w:rsid w:val="00586498"/>
  </w:style>
  <w:style w:type="paragraph" w:customStyle="1" w:styleId="11">
    <w:name w:val="Обычный1"/>
    <w:rsid w:val="00586498"/>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586498"/>
    <w:rPr>
      <w:rFonts w:eastAsia="Times New Roman" w:cs="Times New Roman"/>
      <w:kern w:val="0"/>
      <w:sz w:val="28"/>
      <w:szCs w:val="20"/>
      <w:lang w:val="ru-RU" w:eastAsia="ru-RU" w:bidi="ar-SA"/>
    </w:rPr>
  </w:style>
  <w:style w:type="character" w:customStyle="1" w:styleId="A50">
    <w:name w:val="A5"/>
    <w:rsid w:val="00586498"/>
    <w:rPr>
      <w:rFonts w:cs="AG_Helvetica"/>
      <w:color w:val="000000"/>
      <w:sz w:val="18"/>
      <w:szCs w:val="18"/>
    </w:rPr>
  </w:style>
  <w:style w:type="paragraph" w:customStyle="1" w:styleId="ConsPlusNormal">
    <w:name w:val="ConsPlusNormal"/>
    <w:rsid w:val="005864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4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rsid w:val="00586498"/>
    <w:rPr>
      <w:color w:val="0563C1"/>
      <w:u w:val="single"/>
    </w:rPr>
  </w:style>
  <w:style w:type="character" w:styleId="ac">
    <w:name w:val="Strong"/>
    <w:basedOn w:val="a0"/>
    <w:rsid w:val="00586498"/>
    <w:rPr>
      <w:b/>
      <w:bCs/>
    </w:rPr>
  </w:style>
  <w:style w:type="numbering" w:customStyle="1" w:styleId="WW8Num8">
    <w:name w:val="WW8Num8"/>
    <w:basedOn w:val="a2"/>
    <w:rsid w:val="00586498"/>
    <w:pPr>
      <w:numPr>
        <w:numId w:val="1"/>
      </w:numPr>
    </w:pPr>
  </w:style>
  <w:style w:type="numbering" w:customStyle="1" w:styleId="WW8Num18">
    <w:name w:val="WW8Num18"/>
    <w:basedOn w:val="a2"/>
    <w:rsid w:val="00586498"/>
    <w:pPr>
      <w:numPr>
        <w:numId w:val="2"/>
      </w:numPr>
    </w:pPr>
  </w:style>
  <w:style w:type="character" w:customStyle="1" w:styleId="WW-Absatz-Standardschriftart11111111111111">
    <w:name w:val="WW-Absatz-Standardschriftart11111111111111"/>
    <w:rsid w:val="00E87F50"/>
  </w:style>
  <w:style w:type="character" w:customStyle="1" w:styleId="WW-Absatz-Standardschriftart111111111111111">
    <w:name w:val="WW-Absatz-Standardschriftart111111111111111"/>
    <w:rsid w:val="00E87F50"/>
  </w:style>
  <w:style w:type="character" w:customStyle="1" w:styleId="WW-Absatz-Standardschriftart1111111111111111111">
    <w:name w:val="WW-Absatz-Standardschriftart1111111111111111111"/>
    <w:rsid w:val="00E87F50"/>
  </w:style>
  <w:style w:type="paragraph" w:customStyle="1" w:styleId="ad">
    <w:name w:val="Пункт"/>
    <w:basedOn w:val="a"/>
    <w:rsid w:val="00E87F50"/>
    <w:pPr>
      <w:widowControl/>
      <w:tabs>
        <w:tab w:val="left" w:pos="1314"/>
      </w:tabs>
      <w:autoSpaceDN/>
      <w:spacing w:line="360" w:lineRule="auto"/>
      <w:ind w:left="1314" w:hanging="1134"/>
      <w:jc w:val="both"/>
      <w:textAlignment w:val="auto"/>
    </w:pPr>
    <w:rPr>
      <w:rFonts w:eastAsia="Times New Roman" w:cs="Times New Roman"/>
      <w:kern w:val="0"/>
      <w:sz w:val="28"/>
      <w:szCs w:val="20"/>
      <w:lang w:val="ru-RU" w:eastAsia="ar-SA" w:bidi="ar-SA"/>
    </w:rPr>
  </w:style>
  <w:style w:type="paragraph" w:customStyle="1" w:styleId="ae">
    <w:name w:val="Подпункт"/>
    <w:basedOn w:val="ad"/>
    <w:rsid w:val="00E87F50"/>
  </w:style>
  <w:style w:type="paragraph" w:customStyle="1" w:styleId="af">
    <w:name w:val="Подподпункт"/>
    <w:basedOn w:val="ae"/>
    <w:rsid w:val="00E87F50"/>
  </w:style>
  <w:style w:type="paragraph" w:customStyle="1" w:styleId="26">
    <w:name w:val="Пункт2"/>
    <w:basedOn w:val="ad"/>
    <w:link w:val="27"/>
    <w:rsid w:val="00E87F50"/>
    <w:pPr>
      <w:keepNext/>
      <w:tabs>
        <w:tab w:val="clear" w:pos="1314"/>
        <w:tab w:val="num" w:pos="1134"/>
      </w:tabs>
      <w:spacing w:before="240" w:after="120" w:line="240" w:lineRule="auto"/>
      <w:ind w:left="1134"/>
      <w:jc w:val="left"/>
      <w:outlineLvl w:val="2"/>
    </w:pPr>
    <w:rPr>
      <w:b/>
      <w:lang w:eastAsia="ru-RU"/>
    </w:rPr>
  </w:style>
  <w:style w:type="character" w:customStyle="1" w:styleId="27">
    <w:name w:val="Пункт2 Знак"/>
    <w:link w:val="26"/>
    <w:rsid w:val="00E87F50"/>
    <w:rPr>
      <w:rFonts w:ascii="Times New Roman" w:eastAsia="Times New Roman" w:hAnsi="Times New Roman" w:cs="Times New Roman"/>
      <w:b/>
      <w:sz w:val="28"/>
      <w:szCs w:val="20"/>
      <w:lang w:eastAsia="ru-RU"/>
    </w:rPr>
  </w:style>
  <w:style w:type="paragraph" w:styleId="af0">
    <w:name w:val="Balloon Text"/>
    <w:basedOn w:val="a"/>
    <w:link w:val="af1"/>
    <w:uiPriority w:val="99"/>
    <w:semiHidden/>
    <w:unhideWhenUsed/>
    <w:rsid w:val="00FC2721"/>
    <w:rPr>
      <w:rFonts w:ascii="Segoe UI" w:hAnsi="Segoe UI" w:cs="Segoe UI"/>
      <w:sz w:val="18"/>
      <w:szCs w:val="18"/>
    </w:rPr>
  </w:style>
  <w:style w:type="character" w:customStyle="1" w:styleId="af1">
    <w:name w:val="Текст выноски Знак"/>
    <w:basedOn w:val="a0"/>
    <w:link w:val="af0"/>
    <w:uiPriority w:val="99"/>
    <w:semiHidden/>
    <w:rsid w:val="00FC2721"/>
    <w:rPr>
      <w:rFonts w:ascii="Segoe UI" w:eastAsia="Andale Sans UI" w:hAnsi="Segoe UI" w:cs="Segoe UI"/>
      <w:kern w:val="3"/>
      <w:sz w:val="18"/>
      <w:szCs w:val="18"/>
      <w:lang w:val="de-DE" w:eastAsia="ja-JP" w:bidi="fa-IR"/>
    </w:rPr>
  </w:style>
  <w:style w:type="paragraph" w:styleId="af2">
    <w:name w:val="Body Text Indent"/>
    <w:basedOn w:val="a"/>
    <w:link w:val="af3"/>
    <w:uiPriority w:val="99"/>
    <w:semiHidden/>
    <w:unhideWhenUsed/>
    <w:rsid w:val="008A60C0"/>
    <w:pPr>
      <w:spacing w:after="120"/>
      <w:ind w:left="283"/>
    </w:pPr>
  </w:style>
  <w:style w:type="character" w:customStyle="1" w:styleId="af3">
    <w:name w:val="Основной текст с отступом Знак"/>
    <w:basedOn w:val="a0"/>
    <w:link w:val="af2"/>
    <w:uiPriority w:val="99"/>
    <w:semiHidden/>
    <w:rsid w:val="008A60C0"/>
    <w:rPr>
      <w:rFonts w:ascii="Times New Roman" w:eastAsia="Andale Sans UI" w:hAnsi="Times New Roman" w:cs="Tahoma"/>
      <w:kern w:val="3"/>
      <w:sz w:val="24"/>
      <w:szCs w:val="24"/>
      <w:lang w:val="de-DE" w:eastAsia="ja-JP" w:bidi="fa-IR"/>
    </w:rPr>
  </w:style>
  <w:style w:type="paragraph" w:styleId="af4">
    <w:name w:val="Block Text"/>
    <w:basedOn w:val="a"/>
    <w:rsid w:val="008A60C0"/>
    <w:pPr>
      <w:widowControl/>
      <w:suppressAutoHyphens w:val="0"/>
      <w:autoSpaceDN/>
      <w:ind w:left="-709" w:right="-801"/>
      <w:jc w:val="both"/>
      <w:textAlignment w:val="auto"/>
    </w:pPr>
    <w:rPr>
      <w:rFonts w:eastAsia="Times New Roman" w:cs="Times New Roman"/>
      <w:kern w:val="0"/>
      <w:sz w:val="22"/>
      <w:lang w:val="ru-RU" w:eastAsia="ru-RU" w:bidi="ar-SA"/>
    </w:rPr>
  </w:style>
  <w:style w:type="character" w:styleId="af5">
    <w:name w:val="annotation reference"/>
    <w:basedOn w:val="a0"/>
    <w:rsid w:val="008A60C0"/>
    <w:rPr>
      <w:sz w:val="16"/>
      <w:szCs w:val="16"/>
    </w:rPr>
  </w:style>
  <w:style w:type="paragraph" w:styleId="af6">
    <w:name w:val="annotation text"/>
    <w:basedOn w:val="a"/>
    <w:link w:val="af7"/>
    <w:rsid w:val="008A60C0"/>
    <w:pPr>
      <w:widowControl/>
      <w:suppressAutoHyphens w:val="0"/>
      <w:autoSpaceDN/>
      <w:textAlignment w:val="auto"/>
    </w:pPr>
    <w:rPr>
      <w:rFonts w:eastAsia="Times New Roman" w:cs="Times New Roman"/>
      <w:kern w:val="0"/>
      <w:sz w:val="20"/>
      <w:szCs w:val="20"/>
      <w:lang w:val="ru-RU" w:eastAsia="ru-RU" w:bidi="ar-SA"/>
    </w:rPr>
  </w:style>
  <w:style w:type="character" w:customStyle="1" w:styleId="af7">
    <w:name w:val="Текст примечания Знак"/>
    <w:basedOn w:val="a0"/>
    <w:link w:val="af6"/>
    <w:rsid w:val="008A60C0"/>
    <w:rPr>
      <w:rFonts w:ascii="Times New Roman" w:eastAsia="Times New Roman" w:hAnsi="Times New Roman" w:cs="Times New Roman"/>
      <w:sz w:val="20"/>
      <w:szCs w:val="20"/>
      <w:lang w:eastAsia="ru-RU"/>
    </w:rPr>
  </w:style>
  <w:style w:type="paragraph" w:customStyle="1" w:styleId="ConsNormal">
    <w:name w:val="ConsNormal"/>
    <w:rsid w:val="008A60C0"/>
    <w:pPr>
      <w:widowControl w:val="0"/>
      <w:autoSpaceDE w:val="0"/>
      <w:autoSpaceDN w:val="0"/>
      <w:spacing w:after="0" w:line="240" w:lineRule="auto"/>
      <w:ind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uaz.ru/models/commercial/2206/tx/"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com.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mtsc12.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yoe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mtsc12.ru/" TargetMode="External"/><Relationship Id="rId36" Type="http://schemas.openxmlformats.org/officeDocument/2006/relationships/hyperlink" Target="http://www.zakupki.gov.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mtsc12.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2284E7-EB5F-4C7C-9ABD-DD8BF624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11341</Words>
  <Characters>64649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2</cp:revision>
  <cp:lastPrinted>2015-07-09T05:56:00Z</cp:lastPrinted>
  <dcterms:created xsi:type="dcterms:W3CDTF">2015-07-10T06:32:00Z</dcterms:created>
  <dcterms:modified xsi:type="dcterms:W3CDTF">2015-07-10T06:32:00Z</dcterms:modified>
</cp:coreProperties>
</file>